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E257" w14:textId="4BA78ED1" w:rsidR="00122489" w:rsidRDefault="00122489" w:rsidP="00122489">
      <w:pPr>
        <w:rPr>
          <w:rFonts w:ascii="Arial" w:hAnsi="Arial" w:cs="Arial"/>
          <w:b/>
          <w:bCs/>
          <w:sz w:val="28"/>
          <w:szCs w:val="28"/>
        </w:rPr>
      </w:pPr>
    </w:p>
    <w:p w14:paraId="17E1CCC8" w14:textId="77777777" w:rsidR="00122489" w:rsidRDefault="00122489" w:rsidP="00122489"/>
    <w:tbl>
      <w:tblPr>
        <w:tblW w:w="513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2525"/>
        <w:gridCol w:w="6690"/>
      </w:tblGrid>
      <w:tr w:rsidR="00122489" w:rsidRPr="00EE4B8E" w14:paraId="7B49A09E" w14:textId="77777777" w:rsidTr="00281D44">
        <w:trPr>
          <w:cantSplit/>
          <w:trHeight w:val="240"/>
          <w:tblHeader/>
        </w:trPr>
        <w:tc>
          <w:tcPr>
            <w:tcW w:w="5000" w:type="pct"/>
            <w:gridSpan w:val="2"/>
            <w:tcBorders>
              <w:top w:val="single" w:sz="18" w:space="0" w:color="05829F"/>
              <w:left w:val="single" w:sz="18" w:space="0" w:color="05829F"/>
              <w:bottom w:val="single" w:sz="18" w:space="0" w:color="05829F"/>
              <w:right w:val="single" w:sz="18" w:space="0" w:color="05829F"/>
            </w:tcBorders>
            <w:shd w:val="clear" w:color="auto" w:fill="05829F"/>
          </w:tcPr>
          <w:p w14:paraId="4C79E4C1" w14:textId="77777777" w:rsidR="00122489" w:rsidRPr="00FA1A5E" w:rsidRDefault="00122489" w:rsidP="006F0FB0">
            <w:pPr>
              <w:numPr>
                <w:ilvl w:val="0"/>
                <w:numId w:val="1"/>
              </w:numPr>
              <w:jc w:val="both"/>
              <w:rPr>
                <w:rFonts w:ascii="Arial" w:hAnsi="Arial" w:cs="Arial"/>
                <w:b/>
                <w:sz w:val="22"/>
                <w:szCs w:val="22"/>
              </w:rPr>
            </w:pPr>
            <w:r w:rsidRPr="00FA1A5E">
              <w:rPr>
                <w:rFonts w:ascii="Arial" w:hAnsi="Arial" w:cs="Arial"/>
                <w:b/>
                <w:color w:val="FFFFFF" w:themeColor="background1"/>
                <w:sz w:val="22"/>
                <w:szCs w:val="22"/>
              </w:rPr>
              <w:t xml:space="preserve">Job </w:t>
            </w:r>
            <w:r w:rsidRPr="00FA1A5E">
              <w:rPr>
                <w:rFonts w:ascii="Arial" w:hAnsi="Arial" w:cs="Arial"/>
                <w:b/>
                <w:color w:val="FFFFFF" w:themeColor="background1"/>
                <w:sz w:val="22"/>
                <w:szCs w:val="22"/>
                <w:shd w:val="clear" w:color="auto" w:fill="05829F"/>
              </w:rPr>
              <w:t>Details</w:t>
            </w:r>
          </w:p>
        </w:tc>
      </w:tr>
      <w:tr w:rsidR="00122489" w:rsidRPr="00EE4B8E" w14:paraId="388A9F49" w14:textId="77777777" w:rsidTr="00281D44">
        <w:trPr>
          <w:cantSplit/>
          <w:trHeight w:val="220"/>
        </w:trPr>
        <w:tc>
          <w:tcPr>
            <w:tcW w:w="1370" w:type="pct"/>
            <w:tcBorders>
              <w:top w:val="single" w:sz="18" w:space="0" w:color="05829F"/>
              <w:left w:val="single" w:sz="18" w:space="0" w:color="05829F"/>
              <w:bottom w:val="single" w:sz="4" w:space="0" w:color="002F87"/>
              <w:right w:val="single" w:sz="4" w:space="0" w:color="002F87"/>
            </w:tcBorders>
          </w:tcPr>
          <w:p w14:paraId="52A3CBCD" w14:textId="77777777" w:rsidR="00122489" w:rsidRPr="006D4D28" w:rsidRDefault="00122489" w:rsidP="006F0FB0">
            <w:pPr>
              <w:rPr>
                <w:rFonts w:ascii="Arial" w:hAnsi="Arial" w:cs="Arial"/>
                <w:bCs/>
                <w:szCs w:val="20"/>
              </w:rPr>
            </w:pPr>
            <w:r w:rsidRPr="006D4D28">
              <w:rPr>
                <w:rFonts w:ascii="Arial" w:hAnsi="Arial" w:cs="Arial"/>
                <w:bCs/>
                <w:szCs w:val="20"/>
              </w:rPr>
              <w:t>Job Title:</w:t>
            </w:r>
          </w:p>
        </w:tc>
        <w:tc>
          <w:tcPr>
            <w:tcW w:w="3630" w:type="pct"/>
            <w:tcBorders>
              <w:top w:val="single" w:sz="18" w:space="0" w:color="05829F"/>
              <w:left w:val="single" w:sz="4" w:space="0" w:color="002F87"/>
              <w:bottom w:val="single" w:sz="4" w:space="0" w:color="002F87"/>
              <w:right w:val="single" w:sz="18" w:space="0" w:color="05829F"/>
            </w:tcBorders>
          </w:tcPr>
          <w:p w14:paraId="70CE61CB" w14:textId="18688DD8" w:rsidR="00122489" w:rsidRPr="00713252" w:rsidRDefault="00EC2E59" w:rsidP="006F0FB0">
            <w:pPr>
              <w:rPr>
                <w:rFonts w:ascii="Arial" w:hAnsi="Arial" w:cs="Arial"/>
                <w:szCs w:val="20"/>
              </w:rPr>
            </w:pPr>
            <w:r>
              <w:rPr>
                <w:rFonts w:ascii="Arial" w:hAnsi="Arial" w:cs="Arial"/>
              </w:rPr>
              <w:t xml:space="preserve">Residential </w:t>
            </w:r>
            <w:r w:rsidR="00C321CE" w:rsidRPr="00713252">
              <w:rPr>
                <w:rFonts w:ascii="Arial" w:hAnsi="Arial" w:cs="Arial"/>
              </w:rPr>
              <w:t xml:space="preserve">Support Worker </w:t>
            </w:r>
          </w:p>
        </w:tc>
      </w:tr>
      <w:tr w:rsidR="00281D44" w:rsidRPr="00EE4B8E" w14:paraId="1C41C9F9" w14:textId="77777777" w:rsidTr="00281D44">
        <w:trPr>
          <w:cantSplit/>
          <w:trHeight w:val="211"/>
        </w:trPr>
        <w:tc>
          <w:tcPr>
            <w:tcW w:w="1370" w:type="pct"/>
            <w:tcBorders>
              <w:top w:val="single" w:sz="4" w:space="0" w:color="002F87"/>
              <w:left w:val="single" w:sz="18" w:space="0" w:color="05829F"/>
              <w:bottom w:val="single" w:sz="4" w:space="0" w:color="002F87"/>
              <w:right w:val="single" w:sz="8" w:space="0" w:color="002F87"/>
            </w:tcBorders>
          </w:tcPr>
          <w:p w14:paraId="390D74C8" w14:textId="64D41815" w:rsidR="00281D44" w:rsidRPr="006D4D28" w:rsidRDefault="00281D44" w:rsidP="006F0FB0">
            <w:pPr>
              <w:rPr>
                <w:rFonts w:ascii="Arial" w:hAnsi="Arial" w:cs="Arial"/>
                <w:bCs/>
                <w:szCs w:val="20"/>
              </w:rPr>
            </w:pPr>
            <w:r w:rsidRPr="006D4D28">
              <w:rPr>
                <w:rFonts w:ascii="Arial" w:hAnsi="Arial" w:cs="Arial"/>
                <w:bCs/>
                <w:szCs w:val="20"/>
              </w:rPr>
              <w:t>Reports to:</w:t>
            </w:r>
          </w:p>
        </w:tc>
        <w:tc>
          <w:tcPr>
            <w:tcW w:w="3630" w:type="pct"/>
            <w:tcBorders>
              <w:top w:val="single" w:sz="4" w:space="0" w:color="002F87"/>
              <w:left w:val="single" w:sz="8" w:space="0" w:color="002F87"/>
              <w:bottom w:val="single" w:sz="4" w:space="0" w:color="002F87"/>
              <w:right w:val="single" w:sz="4" w:space="0" w:color="002F87"/>
            </w:tcBorders>
          </w:tcPr>
          <w:p w14:paraId="5445FE83" w14:textId="7C31B848" w:rsidR="00281D44" w:rsidRPr="006D4D28" w:rsidRDefault="00281D44" w:rsidP="006F0FB0">
            <w:pPr>
              <w:rPr>
                <w:rFonts w:ascii="Arial" w:hAnsi="Arial" w:cs="Arial"/>
                <w:szCs w:val="20"/>
              </w:rPr>
            </w:pPr>
            <w:r>
              <w:rPr>
                <w:rFonts w:ascii="Arial" w:hAnsi="Arial" w:cs="Arial"/>
                <w:iCs/>
                <w:szCs w:val="20"/>
              </w:rPr>
              <w:t>Team Leader/Team Manager</w:t>
            </w:r>
          </w:p>
        </w:tc>
      </w:tr>
      <w:tr w:rsidR="00281D44" w:rsidRPr="00734FE4" w14:paraId="74969B2C" w14:textId="77777777" w:rsidTr="00281D44">
        <w:trPr>
          <w:cantSplit/>
          <w:trHeight w:val="220"/>
        </w:trPr>
        <w:tc>
          <w:tcPr>
            <w:tcW w:w="1370" w:type="pct"/>
            <w:tcBorders>
              <w:top w:val="single" w:sz="4" w:space="0" w:color="002F87"/>
              <w:left w:val="single" w:sz="18" w:space="0" w:color="05829F"/>
              <w:bottom w:val="single" w:sz="4" w:space="0" w:color="002F87"/>
              <w:right w:val="single" w:sz="8" w:space="0" w:color="002F87"/>
            </w:tcBorders>
          </w:tcPr>
          <w:p w14:paraId="22EE1BE4" w14:textId="7B62CC2B" w:rsidR="00281D44" w:rsidRPr="006D4D28" w:rsidRDefault="00281D44" w:rsidP="006F0FB0">
            <w:pPr>
              <w:rPr>
                <w:rFonts w:ascii="Arial" w:hAnsi="Arial" w:cs="Arial"/>
                <w:bCs/>
                <w:szCs w:val="20"/>
              </w:rPr>
            </w:pPr>
            <w:r w:rsidRPr="006D4D28">
              <w:rPr>
                <w:rFonts w:ascii="Arial" w:hAnsi="Arial" w:cs="Arial"/>
                <w:bCs/>
                <w:szCs w:val="20"/>
              </w:rPr>
              <w:t>Appointment period:</w:t>
            </w:r>
          </w:p>
        </w:tc>
        <w:tc>
          <w:tcPr>
            <w:tcW w:w="3630" w:type="pct"/>
            <w:tcBorders>
              <w:top w:val="single" w:sz="4" w:space="0" w:color="002F87"/>
              <w:left w:val="single" w:sz="8" w:space="0" w:color="002F87"/>
              <w:bottom w:val="single" w:sz="4" w:space="0" w:color="002F87"/>
              <w:right w:val="single" w:sz="4" w:space="0" w:color="002F87"/>
            </w:tcBorders>
          </w:tcPr>
          <w:p w14:paraId="23B0C9C7" w14:textId="56C0E589" w:rsidR="00281D44" w:rsidRPr="006D4D28" w:rsidRDefault="00281D44" w:rsidP="006F0FB0">
            <w:pPr>
              <w:rPr>
                <w:rFonts w:ascii="Arial" w:hAnsi="Arial" w:cs="Arial"/>
                <w:iCs/>
                <w:szCs w:val="20"/>
              </w:rPr>
            </w:pPr>
            <w:r>
              <w:rPr>
                <w:rFonts w:ascii="Arial" w:hAnsi="Arial" w:cs="Arial"/>
                <w:szCs w:val="20"/>
              </w:rPr>
              <w:t>Permanent</w:t>
            </w:r>
          </w:p>
        </w:tc>
      </w:tr>
    </w:tbl>
    <w:p w14:paraId="0E079FCA" w14:textId="77777777" w:rsidR="00122489" w:rsidRPr="00FA1A5E" w:rsidRDefault="00122489" w:rsidP="00122489">
      <w:pPr>
        <w:rPr>
          <w:sz w:val="16"/>
          <w:szCs w:val="16"/>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122489" w:rsidRPr="009A6D87" w14:paraId="22403E58" w14:textId="77777777" w:rsidTr="006F0FB0">
        <w:trPr>
          <w:trHeight w:val="326"/>
          <w:tblHeader/>
        </w:trPr>
        <w:tc>
          <w:tcPr>
            <w:tcW w:w="5000" w:type="pct"/>
            <w:tcBorders>
              <w:top w:val="single" w:sz="18" w:space="0" w:color="05829F"/>
              <w:left w:val="single" w:sz="18" w:space="0" w:color="05829F"/>
              <w:bottom w:val="single" w:sz="18" w:space="0" w:color="05829F"/>
              <w:right w:val="single" w:sz="18" w:space="0" w:color="05829F"/>
            </w:tcBorders>
            <w:shd w:val="clear" w:color="auto" w:fill="05829F"/>
          </w:tcPr>
          <w:p w14:paraId="5589CB11" w14:textId="77777777" w:rsidR="00122489" w:rsidRPr="00FA1A5E" w:rsidRDefault="00122489" w:rsidP="006F0FB0">
            <w:pPr>
              <w:keepNext/>
              <w:keepLines/>
              <w:rPr>
                <w:rFonts w:ascii="Arial" w:hAnsi="Arial" w:cs="Arial"/>
                <w:b/>
                <w:sz w:val="22"/>
                <w:szCs w:val="22"/>
              </w:rPr>
            </w:pPr>
            <w:r w:rsidRPr="00FA1A5E">
              <w:rPr>
                <w:rFonts w:ascii="Arial" w:hAnsi="Arial" w:cs="Arial"/>
                <w:b/>
                <w:color w:val="FFFFFF" w:themeColor="background1"/>
                <w:sz w:val="22"/>
                <w:szCs w:val="22"/>
              </w:rPr>
              <w:t>Job Purpose</w:t>
            </w:r>
          </w:p>
        </w:tc>
      </w:tr>
      <w:tr w:rsidR="00122489" w:rsidRPr="007825CC" w14:paraId="6079600F" w14:textId="77777777" w:rsidTr="00122489">
        <w:trPr>
          <w:trHeight w:val="338"/>
        </w:trPr>
        <w:tc>
          <w:tcPr>
            <w:tcW w:w="5000" w:type="pct"/>
            <w:tcBorders>
              <w:top w:val="single" w:sz="12" w:space="0" w:color="05829F"/>
              <w:left w:val="single" w:sz="18" w:space="0" w:color="05829F"/>
              <w:bottom w:val="single" w:sz="18" w:space="0" w:color="05829F"/>
              <w:right w:val="single" w:sz="18" w:space="0" w:color="05829F"/>
            </w:tcBorders>
          </w:tcPr>
          <w:p w14:paraId="15A4706A" w14:textId="184EB29C" w:rsidR="00122489" w:rsidRPr="00FA06A8" w:rsidRDefault="00281D44" w:rsidP="00C321CE">
            <w:pPr>
              <w:pStyle w:val="BodyTextIndent"/>
              <w:spacing w:line="276" w:lineRule="auto"/>
              <w:ind w:left="0"/>
              <w:rPr>
                <w:rFonts w:ascii="Arial" w:hAnsi="Arial" w:cs="Arial"/>
                <w:szCs w:val="20"/>
              </w:rPr>
            </w:pPr>
            <w:r w:rsidRPr="00281D44">
              <w:rPr>
                <w:rFonts w:ascii="Arial" w:hAnsi="Arial" w:cs="Arial"/>
                <w:szCs w:val="20"/>
              </w:rPr>
              <w:t>Accountable for ensuring the delivery of continuous, high-quality support to vulnerable individuals (Service Users) within a fully staffed Bedspace property.</w:t>
            </w:r>
          </w:p>
        </w:tc>
      </w:tr>
    </w:tbl>
    <w:p w14:paraId="2B66F937" w14:textId="77777777" w:rsidR="00122489" w:rsidRPr="00FA1A5E" w:rsidRDefault="00122489" w:rsidP="00122489">
      <w:pPr>
        <w:rPr>
          <w:rFonts w:ascii="Arial" w:hAnsi="Arial" w:cs="Arial"/>
          <w:sz w:val="16"/>
          <w:szCs w:val="16"/>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122489" w:rsidRPr="009A6D87" w14:paraId="71A98015" w14:textId="77777777" w:rsidTr="006F0FB0">
        <w:trPr>
          <w:tblHeader/>
        </w:trPr>
        <w:tc>
          <w:tcPr>
            <w:tcW w:w="5000" w:type="pct"/>
            <w:tcBorders>
              <w:top w:val="single" w:sz="18" w:space="0" w:color="05829F"/>
              <w:left w:val="single" w:sz="18" w:space="0" w:color="05829F"/>
              <w:bottom w:val="single" w:sz="18" w:space="0" w:color="05829F"/>
              <w:right w:val="single" w:sz="18" w:space="0" w:color="05829F"/>
            </w:tcBorders>
            <w:shd w:val="clear" w:color="auto" w:fill="05829F"/>
          </w:tcPr>
          <w:p w14:paraId="28737DB0" w14:textId="77777777" w:rsidR="00122489" w:rsidRPr="00FA1A5E" w:rsidRDefault="00122489" w:rsidP="006F0FB0">
            <w:pPr>
              <w:keepNext/>
              <w:keepLines/>
              <w:rPr>
                <w:rFonts w:ascii="Arial" w:hAnsi="Arial" w:cs="Arial"/>
                <w:sz w:val="22"/>
                <w:szCs w:val="22"/>
              </w:rPr>
            </w:pPr>
            <w:r w:rsidRPr="00FA1A5E">
              <w:rPr>
                <w:rFonts w:ascii="Arial" w:hAnsi="Arial" w:cs="Arial"/>
                <w:b/>
                <w:color w:val="FFFFFF" w:themeColor="background1"/>
                <w:sz w:val="22"/>
                <w:szCs w:val="22"/>
              </w:rPr>
              <w:t>Main Duties &amp; Responsibilities</w:t>
            </w:r>
          </w:p>
        </w:tc>
      </w:tr>
      <w:tr w:rsidR="00122489" w:rsidRPr="007825CC" w14:paraId="56E77C0E" w14:textId="77777777" w:rsidTr="006F0FB0">
        <w:tc>
          <w:tcPr>
            <w:tcW w:w="5000" w:type="pct"/>
            <w:tcBorders>
              <w:top w:val="single" w:sz="12" w:space="0" w:color="05829F"/>
              <w:left w:val="single" w:sz="18" w:space="0" w:color="05829F"/>
              <w:bottom w:val="single" w:sz="18" w:space="0" w:color="05829F"/>
              <w:right w:val="single" w:sz="18" w:space="0" w:color="05829F"/>
            </w:tcBorders>
          </w:tcPr>
          <w:p w14:paraId="1216F77D" w14:textId="7F1E102D" w:rsidR="00C321CE" w:rsidRDefault="00C321CE" w:rsidP="00281D44">
            <w:pPr>
              <w:pStyle w:val="BodyTextIndent"/>
              <w:numPr>
                <w:ilvl w:val="0"/>
                <w:numId w:val="3"/>
              </w:numPr>
              <w:overflowPunct w:val="0"/>
              <w:autoSpaceDE w:val="0"/>
              <w:autoSpaceDN w:val="0"/>
              <w:adjustRightInd w:val="0"/>
              <w:spacing w:after="0" w:line="276" w:lineRule="auto"/>
              <w:rPr>
                <w:rFonts w:ascii="Arial" w:hAnsi="Arial" w:cs="Arial"/>
                <w:szCs w:val="20"/>
              </w:rPr>
            </w:pPr>
            <w:r w:rsidRPr="003E3FEF">
              <w:rPr>
                <w:rFonts w:ascii="Arial" w:hAnsi="Arial" w:cs="Arial"/>
                <w:szCs w:val="20"/>
              </w:rPr>
              <w:t>To assist the Service Users allocated Social Worker in the delivery of the service.</w:t>
            </w:r>
          </w:p>
          <w:p w14:paraId="4DB082A1" w14:textId="77777777" w:rsidR="00281D44" w:rsidRPr="00281D44" w:rsidRDefault="00281D44" w:rsidP="00281D44">
            <w:pPr>
              <w:pStyle w:val="BodyTextIndent"/>
              <w:overflowPunct w:val="0"/>
              <w:autoSpaceDE w:val="0"/>
              <w:autoSpaceDN w:val="0"/>
              <w:adjustRightInd w:val="0"/>
              <w:spacing w:after="0" w:line="276" w:lineRule="auto"/>
              <w:ind w:left="360"/>
              <w:rPr>
                <w:rFonts w:ascii="Arial" w:hAnsi="Arial" w:cs="Arial"/>
                <w:szCs w:val="20"/>
              </w:rPr>
            </w:pPr>
          </w:p>
          <w:p w14:paraId="16212013" w14:textId="77777777" w:rsidR="00C321CE" w:rsidRPr="003E3FEF" w:rsidRDefault="00C321CE" w:rsidP="00713252">
            <w:pPr>
              <w:numPr>
                <w:ilvl w:val="2"/>
                <w:numId w:val="6"/>
              </w:numPr>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Deliver ASDAN independent living programme.</w:t>
            </w:r>
          </w:p>
          <w:p w14:paraId="0FD82C15" w14:textId="77777777" w:rsidR="00C321CE" w:rsidRPr="003E3FEF" w:rsidRDefault="00C321CE" w:rsidP="00713252">
            <w:pPr>
              <w:numPr>
                <w:ilvl w:val="2"/>
                <w:numId w:val="6"/>
              </w:numPr>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 xml:space="preserve">Conduct welcome and induction for Service Users  </w:t>
            </w:r>
          </w:p>
          <w:p w14:paraId="731FD76D" w14:textId="77777777" w:rsidR="00C321CE" w:rsidRPr="003E3FEF" w:rsidRDefault="00C321CE" w:rsidP="00713252">
            <w:pPr>
              <w:numPr>
                <w:ilvl w:val="2"/>
                <w:numId w:val="6"/>
              </w:numPr>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 xml:space="preserve">Ongoing assessments of Service Users’ needs </w:t>
            </w:r>
          </w:p>
          <w:p w14:paraId="27985A79" w14:textId="77777777" w:rsidR="00C321CE" w:rsidRPr="003E3FEF" w:rsidRDefault="00C321CE" w:rsidP="00713252">
            <w:pPr>
              <w:numPr>
                <w:ilvl w:val="2"/>
                <w:numId w:val="6"/>
              </w:numPr>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Provide ongoing support and monitoring of Service Users</w:t>
            </w:r>
          </w:p>
          <w:p w14:paraId="1AD3A0C3" w14:textId="77777777" w:rsidR="00C321CE" w:rsidRPr="003E3FEF" w:rsidRDefault="00C321CE" w:rsidP="00713252">
            <w:pPr>
              <w:numPr>
                <w:ilvl w:val="2"/>
                <w:numId w:val="6"/>
              </w:numPr>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Assist in access to education and health provisions.</w:t>
            </w:r>
          </w:p>
          <w:p w14:paraId="43CB1349" w14:textId="77777777" w:rsidR="00C321CE" w:rsidRPr="003E3FEF" w:rsidRDefault="00C321CE" w:rsidP="00713252">
            <w:pPr>
              <w:numPr>
                <w:ilvl w:val="2"/>
                <w:numId w:val="6"/>
              </w:numPr>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Preparation of reports</w:t>
            </w:r>
          </w:p>
          <w:p w14:paraId="60AFA512" w14:textId="77777777" w:rsidR="00C321CE" w:rsidRPr="003E3FEF" w:rsidRDefault="00C321CE" w:rsidP="00713252">
            <w:pPr>
              <w:pStyle w:val="BodyTextIndent"/>
              <w:numPr>
                <w:ilvl w:val="2"/>
                <w:numId w:val="6"/>
              </w:numPr>
              <w:overflowPunct w:val="0"/>
              <w:autoSpaceDE w:val="0"/>
              <w:autoSpaceDN w:val="0"/>
              <w:adjustRightInd w:val="0"/>
              <w:spacing w:after="0" w:line="276" w:lineRule="auto"/>
              <w:rPr>
                <w:rFonts w:ascii="Arial" w:hAnsi="Arial" w:cs="Arial"/>
                <w:szCs w:val="20"/>
                <w:u w:val="single"/>
              </w:rPr>
            </w:pPr>
            <w:r w:rsidRPr="003E3FEF">
              <w:rPr>
                <w:rFonts w:ascii="Arial" w:hAnsi="Arial" w:cs="Arial"/>
                <w:szCs w:val="20"/>
              </w:rPr>
              <w:t>Maintaining regular contact with Service Users</w:t>
            </w:r>
          </w:p>
          <w:p w14:paraId="4D5C7D4D" w14:textId="77777777" w:rsidR="00C321CE" w:rsidRPr="003E3FEF" w:rsidRDefault="00C321CE" w:rsidP="00713252">
            <w:pPr>
              <w:pStyle w:val="BodyTextIndent"/>
              <w:numPr>
                <w:ilvl w:val="2"/>
                <w:numId w:val="6"/>
              </w:numPr>
              <w:overflowPunct w:val="0"/>
              <w:autoSpaceDE w:val="0"/>
              <w:autoSpaceDN w:val="0"/>
              <w:adjustRightInd w:val="0"/>
              <w:spacing w:after="0" w:line="276" w:lineRule="auto"/>
              <w:rPr>
                <w:rFonts w:ascii="Arial" w:hAnsi="Arial" w:cs="Arial"/>
                <w:szCs w:val="20"/>
                <w:u w:val="single"/>
              </w:rPr>
            </w:pPr>
            <w:r w:rsidRPr="003E3FEF">
              <w:rPr>
                <w:rFonts w:ascii="Arial" w:hAnsi="Arial" w:cs="Arial"/>
                <w:szCs w:val="20"/>
              </w:rPr>
              <w:t>Informing Service Users of support groups</w:t>
            </w:r>
          </w:p>
          <w:p w14:paraId="703FE409" w14:textId="77777777" w:rsidR="00C321CE" w:rsidRPr="003E3FEF" w:rsidRDefault="00C321CE" w:rsidP="00713252">
            <w:pPr>
              <w:pStyle w:val="BodyTextIndent"/>
              <w:numPr>
                <w:ilvl w:val="2"/>
                <w:numId w:val="6"/>
              </w:numPr>
              <w:overflowPunct w:val="0"/>
              <w:autoSpaceDE w:val="0"/>
              <w:autoSpaceDN w:val="0"/>
              <w:adjustRightInd w:val="0"/>
              <w:spacing w:after="0" w:line="276" w:lineRule="auto"/>
              <w:rPr>
                <w:rFonts w:ascii="Arial" w:hAnsi="Arial" w:cs="Arial"/>
                <w:szCs w:val="20"/>
                <w:u w:val="single"/>
              </w:rPr>
            </w:pPr>
            <w:r w:rsidRPr="003E3FEF">
              <w:rPr>
                <w:rFonts w:ascii="Arial" w:hAnsi="Arial" w:cs="Arial"/>
                <w:szCs w:val="20"/>
              </w:rPr>
              <w:t xml:space="preserve">Assist Move-On of Service Users </w:t>
            </w:r>
          </w:p>
          <w:p w14:paraId="5E1C3124" w14:textId="77777777" w:rsidR="00C321CE" w:rsidRPr="003E3FEF" w:rsidRDefault="00C321CE" w:rsidP="00713252">
            <w:pPr>
              <w:pStyle w:val="BodyTextIndent"/>
              <w:spacing w:line="276" w:lineRule="auto"/>
              <w:ind w:left="1800"/>
              <w:rPr>
                <w:rFonts w:ascii="Arial" w:hAnsi="Arial" w:cs="Arial"/>
                <w:szCs w:val="20"/>
                <w:u w:val="single"/>
              </w:rPr>
            </w:pPr>
          </w:p>
          <w:p w14:paraId="7A96264A" w14:textId="77777777" w:rsidR="00C321CE" w:rsidRPr="003E3FEF" w:rsidRDefault="00C321CE" w:rsidP="00713252">
            <w:pPr>
              <w:numPr>
                <w:ilvl w:val="0"/>
                <w:numId w:val="3"/>
              </w:numPr>
              <w:tabs>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To accurately record, create, maintain and update electronic records in respect of our Service Users.</w:t>
            </w:r>
          </w:p>
          <w:p w14:paraId="6D47DA85" w14:textId="77777777" w:rsidR="00C321CE" w:rsidRPr="003E3FEF" w:rsidRDefault="00C321CE" w:rsidP="00713252">
            <w:pPr>
              <w:tabs>
                <w:tab w:val="left" w:pos="763"/>
              </w:tabs>
              <w:overflowPunct w:val="0"/>
              <w:autoSpaceDE w:val="0"/>
              <w:autoSpaceDN w:val="0"/>
              <w:adjustRightInd w:val="0"/>
              <w:spacing w:line="276" w:lineRule="auto"/>
              <w:textAlignment w:val="baseline"/>
              <w:rPr>
                <w:rFonts w:ascii="Arial" w:hAnsi="Arial" w:cs="Arial"/>
                <w:szCs w:val="20"/>
              </w:rPr>
            </w:pPr>
          </w:p>
          <w:p w14:paraId="7897010C" w14:textId="77777777" w:rsidR="00C321CE" w:rsidRPr="003E3FEF" w:rsidRDefault="00C321CE" w:rsidP="00713252">
            <w:pPr>
              <w:numPr>
                <w:ilvl w:val="0"/>
                <w:numId w:val="3"/>
              </w:numPr>
              <w:tabs>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Light household duties and cleaning.</w:t>
            </w:r>
          </w:p>
          <w:p w14:paraId="54101661" w14:textId="77777777" w:rsidR="00C321CE" w:rsidRPr="003E3FEF" w:rsidRDefault="00C321CE" w:rsidP="00713252">
            <w:pPr>
              <w:overflowPunct w:val="0"/>
              <w:autoSpaceDE w:val="0"/>
              <w:autoSpaceDN w:val="0"/>
              <w:adjustRightInd w:val="0"/>
              <w:spacing w:line="276" w:lineRule="auto"/>
              <w:ind w:left="360"/>
              <w:textAlignment w:val="baseline"/>
              <w:rPr>
                <w:rFonts w:ascii="Arial" w:hAnsi="Arial" w:cs="Arial"/>
                <w:szCs w:val="20"/>
              </w:rPr>
            </w:pPr>
          </w:p>
          <w:p w14:paraId="08376C2C" w14:textId="77777777" w:rsidR="00C321CE" w:rsidRPr="003E3FEF" w:rsidRDefault="00C321CE" w:rsidP="00713252">
            <w:pPr>
              <w:numPr>
                <w:ilvl w:val="0"/>
                <w:numId w:val="3"/>
              </w:numPr>
              <w:tabs>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 xml:space="preserve">To prepare for and attend meetings as required or directed. </w:t>
            </w:r>
          </w:p>
          <w:p w14:paraId="513D7ACC" w14:textId="77777777" w:rsidR="00C321CE" w:rsidRPr="003E3FEF" w:rsidRDefault="00C321CE" w:rsidP="00713252">
            <w:pPr>
              <w:pStyle w:val="ListParagraph1"/>
              <w:spacing w:line="276" w:lineRule="auto"/>
              <w:ind w:left="317"/>
              <w:rPr>
                <w:rFonts w:cs="Arial"/>
                <w:sz w:val="20"/>
                <w:szCs w:val="20"/>
              </w:rPr>
            </w:pPr>
          </w:p>
          <w:p w14:paraId="3E9CC165" w14:textId="77777777" w:rsidR="00C321CE" w:rsidRPr="003E3FEF" w:rsidRDefault="00C321CE" w:rsidP="00713252">
            <w:pPr>
              <w:numPr>
                <w:ilvl w:val="0"/>
                <w:numId w:val="3"/>
              </w:numPr>
              <w:tabs>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 xml:space="preserve">To provide mediation to Service Users as required and/or directed. </w:t>
            </w:r>
          </w:p>
          <w:p w14:paraId="1EB41F01" w14:textId="77777777" w:rsidR="00C321CE" w:rsidRPr="003E3FEF" w:rsidRDefault="00C321CE" w:rsidP="00713252">
            <w:pPr>
              <w:tabs>
                <w:tab w:val="left" w:pos="763"/>
              </w:tabs>
              <w:overflowPunct w:val="0"/>
              <w:autoSpaceDE w:val="0"/>
              <w:autoSpaceDN w:val="0"/>
              <w:adjustRightInd w:val="0"/>
              <w:spacing w:line="276" w:lineRule="auto"/>
              <w:textAlignment w:val="baseline"/>
              <w:rPr>
                <w:rFonts w:ascii="Arial" w:hAnsi="Arial" w:cs="Arial"/>
                <w:szCs w:val="20"/>
              </w:rPr>
            </w:pPr>
          </w:p>
          <w:p w14:paraId="7F161EA2" w14:textId="77777777" w:rsidR="00C321CE" w:rsidRPr="003E3FEF" w:rsidRDefault="00C321CE" w:rsidP="00713252">
            <w:pPr>
              <w:numPr>
                <w:ilvl w:val="0"/>
                <w:numId w:val="3"/>
              </w:numPr>
              <w:tabs>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To effectively use IT packages to support the work of the company.</w:t>
            </w:r>
          </w:p>
          <w:p w14:paraId="0EA232AD" w14:textId="77777777" w:rsidR="00C321CE" w:rsidRPr="003E3FEF" w:rsidRDefault="00C321CE" w:rsidP="00713252">
            <w:pPr>
              <w:pStyle w:val="ListParagraph"/>
              <w:spacing w:line="276" w:lineRule="auto"/>
              <w:ind w:left="317"/>
              <w:rPr>
                <w:rFonts w:ascii="Arial" w:hAnsi="Arial" w:cs="Arial"/>
                <w:szCs w:val="20"/>
              </w:rPr>
            </w:pPr>
          </w:p>
          <w:p w14:paraId="7F7EDA34" w14:textId="5934CC1F" w:rsidR="00C321CE" w:rsidRPr="003E3FEF" w:rsidRDefault="00C321CE" w:rsidP="00713252">
            <w:pPr>
              <w:numPr>
                <w:ilvl w:val="0"/>
                <w:numId w:val="3"/>
              </w:numPr>
              <w:tabs>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 xml:space="preserve">To work effectively and cooperatively across </w:t>
            </w:r>
            <w:r w:rsidR="00EC2E59" w:rsidRPr="003E3FEF">
              <w:rPr>
                <w:rFonts w:ascii="Arial" w:hAnsi="Arial" w:cs="Arial"/>
                <w:szCs w:val="20"/>
              </w:rPr>
              <w:t>multi-disciplinary</w:t>
            </w:r>
            <w:r w:rsidRPr="003E3FEF">
              <w:rPr>
                <w:rFonts w:ascii="Arial" w:hAnsi="Arial" w:cs="Arial"/>
                <w:szCs w:val="20"/>
              </w:rPr>
              <w:t xml:space="preserve"> teams. </w:t>
            </w:r>
          </w:p>
          <w:p w14:paraId="40860868" w14:textId="77777777" w:rsidR="00C321CE" w:rsidRPr="003E3FEF" w:rsidRDefault="00C321CE" w:rsidP="00713252">
            <w:pPr>
              <w:spacing w:line="276" w:lineRule="auto"/>
              <w:rPr>
                <w:rFonts w:ascii="Arial" w:hAnsi="Arial" w:cs="Arial"/>
                <w:szCs w:val="20"/>
              </w:rPr>
            </w:pPr>
          </w:p>
          <w:p w14:paraId="70FD6002" w14:textId="77777777" w:rsidR="00C321CE" w:rsidRPr="003E3FEF" w:rsidRDefault="00C321CE" w:rsidP="00713252">
            <w:pPr>
              <w:numPr>
                <w:ilvl w:val="0"/>
                <w:numId w:val="3"/>
              </w:numPr>
              <w:tabs>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 xml:space="preserve">To observe and maintain strict confidentiality in respect of the Service Users, Clients and Company. </w:t>
            </w:r>
          </w:p>
          <w:p w14:paraId="435931F3" w14:textId="77777777" w:rsidR="00C321CE" w:rsidRPr="003E3FEF" w:rsidRDefault="00C321CE" w:rsidP="00713252">
            <w:pPr>
              <w:spacing w:line="276" w:lineRule="auto"/>
              <w:rPr>
                <w:rFonts w:ascii="Arial" w:hAnsi="Arial" w:cs="Arial"/>
                <w:szCs w:val="20"/>
              </w:rPr>
            </w:pPr>
          </w:p>
          <w:p w14:paraId="4FDE0F9E" w14:textId="77777777" w:rsidR="00C321CE" w:rsidRPr="003E3FEF" w:rsidRDefault="00C321CE" w:rsidP="00713252">
            <w:pPr>
              <w:numPr>
                <w:ilvl w:val="0"/>
                <w:numId w:val="3"/>
              </w:numPr>
              <w:tabs>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 xml:space="preserve">To pro-actively assist in the development of policies and procedures of the Company.  </w:t>
            </w:r>
          </w:p>
          <w:p w14:paraId="150A0029" w14:textId="77777777" w:rsidR="00C321CE" w:rsidRPr="003E3FEF" w:rsidRDefault="00C321CE" w:rsidP="00713252">
            <w:pPr>
              <w:pStyle w:val="BodyTextIndent"/>
              <w:spacing w:line="276" w:lineRule="auto"/>
              <w:ind w:left="677"/>
              <w:rPr>
                <w:rFonts w:ascii="Arial" w:hAnsi="Arial" w:cs="Arial"/>
                <w:szCs w:val="20"/>
                <w:u w:val="single"/>
              </w:rPr>
            </w:pPr>
          </w:p>
          <w:p w14:paraId="3BB4DD9E" w14:textId="77777777" w:rsidR="00C321CE" w:rsidRPr="003E3FEF" w:rsidRDefault="00C321CE" w:rsidP="00713252">
            <w:pPr>
              <w:numPr>
                <w:ilvl w:val="0"/>
                <w:numId w:val="3"/>
              </w:numPr>
              <w:tabs>
                <w:tab w:val="clear" w:pos="360"/>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To report any housing issues to the Services Department and to assist, where required, in the resolution of any defects.</w:t>
            </w:r>
          </w:p>
          <w:p w14:paraId="24A6BD22" w14:textId="77777777" w:rsidR="00C321CE" w:rsidRPr="003E3FEF" w:rsidRDefault="00C321CE" w:rsidP="00713252">
            <w:pPr>
              <w:overflowPunct w:val="0"/>
              <w:autoSpaceDE w:val="0"/>
              <w:autoSpaceDN w:val="0"/>
              <w:adjustRightInd w:val="0"/>
              <w:spacing w:line="276" w:lineRule="auto"/>
              <w:ind w:left="360"/>
              <w:textAlignment w:val="baseline"/>
              <w:rPr>
                <w:rFonts w:ascii="Arial" w:hAnsi="Arial" w:cs="Arial"/>
                <w:szCs w:val="20"/>
              </w:rPr>
            </w:pPr>
          </w:p>
          <w:p w14:paraId="2BB286D0" w14:textId="77777777" w:rsidR="00C321CE" w:rsidRPr="003E3FEF" w:rsidRDefault="00C321CE" w:rsidP="00713252">
            <w:pPr>
              <w:numPr>
                <w:ilvl w:val="0"/>
                <w:numId w:val="3"/>
              </w:numPr>
              <w:tabs>
                <w:tab w:val="clear" w:pos="360"/>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To undertake On-Call duties as directed.</w:t>
            </w:r>
          </w:p>
          <w:p w14:paraId="7AEA9BA5" w14:textId="77777777" w:rsidR="00C321CE" w:rsidRPr="003E3FEF" w:rsidRDefault="00C321CE" w:rsidP="00713252">
            <w:pPr>
              <w:overflowPunct w:val="0"/>
              <w:autoSpaceDE w:val="0"/>
              <w:autoSpaceDN w:val="0"/>
              <w:adjustRightInd w:val="0"/>
              <w:spacing w:line="276" w:lineRule="auto"/>
              <w:ind w:left="763"/>
              <w:textAlignment w:val="baseline"/>
              <w:rPr>
                <w:rFonts w:ascii="Arial" w:hAnsi="Arial" w:cs="Arial"/>
                <w:szCs w:val="20"/>
              </w:rPr>
            </w:pPr>
          </w:p>
          <w:p w14:paraId="15621117" w14:textId="77777777" w:rsidR="00C321CE" w:rsidRPr="003E3FEF" w:rsidRDefault="00C321CE" w:rsidP="00713252">
            <w:pPr>
              <w:numPr>
                <w:ilvl w:val="0"/>
                <w:numId w:val="3"/>
              </w:numPr>
              <w:tabs>
                <w:tab w:val="clear" w:pos="360"/>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 xml:space="preserve">To participate, where required, in office reception duties. </w:t>
            </w:r>
          </w:p>
          <w:p w14:paraId="6E36547A" w14:textId="77777777" w:rsidR="00C321CE" w:rsidRPr="003E3FEF" w:rsidRDefault="00C321CE" w:rsidP="00713252">
            <w:pPr>
              <w:tabs>
                <w:tab w:val="left" w:pos="763"/>
              </w:tabs>
              <w:overflowPunct w:val="0"/>
              <w:autoSpaceDE w:val="0"/>
              <w:autoSpaceDN w:val="0"/>
              <w:adjustRightInd w:val="0"/>
              <w:spacing w:line="276" w:lineRule="auto"/>
              <w:textAlignment w:val="baseline"/>
              <w:rPr>
                <w:rFonts w:ascii="Arial" w:hAnsi="Arial" w:cs="Arial"/>
                <w:szCs w:val="20"/>
              </w:rPr>
            </w:pPr>
          </w:p>
          <w:p w14:paraId="3553C435" w14:textId="77777777" w:rsidR="00C321CE" w:rsidRPr="003E3FEF" w:rsidRDefault="00C321CE" w:rsidP="00713252">
            <w:pPr>
              <w:numPr>
                <w:ilvl w:val="0"/>
                <w:numId w:val="3"/>
              </w:numPr>
              <w:tabs>
                <w:tab w:val="clear" w:pos="360"/>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lastRenderedPageBreak/>
              <w:t>To be able to work a 24/7 shift - sleeping and/or waking nights. Shifts are generally 10am - midnight with a midnight - 8am sleep.</w:t>
            </w:r>
          </w:p>
          <w:p w14:paraId="699AF0B4" w14:textId="77777777" w:rsidR="00C321CE" w:rsidRPr="003E3FEF" w:rsidRDefault="00C321CE" w:rsidP="00713252">
            <w:pPr>
              <w:pStyle w:val="ListParagraph1"/>
              <w:spacing w:line="276" w:lineRule="auto"/>
              <w:ind w:left="0"/>
              <w:rPr>
                <w:rFonts w:cs="Arial"/>
                <w:sz w:val="20"/>
                <w:szCs w:val="20"/>
              </w:rPr>
            </w:pPr>
          </w:p>
          <w:p w14:paraId="78112638" w14:textId="77777777" w:rsidR="00C321CE" w:rsidRPr="003E3FEF" w:rsidRDefault="00C321CE" w:rsidP="00713252">
            <w:pPr>
              <w:numPr>
                <w:ilvl w:val="0"/>
                <w:numId w:val="3"/>
              </w:numPr>
              <w:tabs>
                <w:tab w:val="clear" w:pos="360"/>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Able to show flexibility to cover all offices across the company as and when required</w:t>
            </w:r>
          </w:p>
          <w:p w14:paraId="44F423B6" w14:textId="77777777" w:rsidR="00C321CE" w:rsidRPr="003E3FEF" w:rsidRDefault="00C321CE" w:rsidP="00713252">
            <w:pPr>
              <w:tabs>
                <w:tab w:val="left" w:pos="763"/>
              </w:tabs>
              <w:overflowPunct w:val="0"/>
              <w:autoSpaceDE w:val="0"/>
              <w:autoSpaceDN w:val="0"/>
              <w:adjustRightInd w:val="0"/>
              <w:spacing w:line="276" w:lineRule="auto"/>
              <w:textAlignment w:val="baseline"/>
              <w:rPr>
                <w:rFonts w:ascii="Arial" w:hAnsi="Arial" w:cs="Arial"/>
                <w:szCs w:val="20"/>
              </w:rPr>
            </w:pPr>
          </w:p>
          <w:p w14:paraId="650AD036" w14:textId="77777777" w:rsidR="00C321CE" w:rsidRPr="003E3FEF" w:rsidRDefault="00C321CE" w:rsidP="00713252">
            <w:pPr>
              <w:numPr>
                <w:ilvl w:val="0"/>
                <w:numId w:val="3"/>
              </w:numPr>
              <w:tabs>
                <w:tab w:val="clear" w:pos="360"/>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To support the management team in implementing policy decisions and objectives.</w:t>
            </w:r>
          </w:p>
          <w:p w14:paraId="6AE29250" w14:textId="77777777" w:rsidR="00C321CE" w:rsidRPr="003E3FEF" w:rsidRDefault="00C321CE" w:rsidP="00713252">
            <w:pPr>
              <w:tabs>
                <w:tab w:val="left" w:pos="763"/>
              </w:tabs>
              <w:overflowPunct w:val="0"/>
              <w:autoSpaceDE w:val="0"/>
              <w:autoSpaceDN w:val="0"/>
              <w:adjustRightInd w:val="0"/>
              <w:spacing w:line="276" w:lineRule="auto"/>
              <w:textAlignment w:val="baseline"/>
              <w:rPr>
                <w:rFonts w:ascii="Arial" w:hAnsi="Arial" w:cs="Arial"/>
                <w:szCs w:val="20"/>
              </w:rPr>
            </w:pPr>
          </w:p>
          <w:p w14:paraId="1113FA15" w14:textId="45E25D40" w:rsidR="00C321CE" w:rsidRPr="003E3FEF" w:rsidRDefault="00C321CE" w:rsidP="00713252">
            <w:pPr>
              <w:numPr>
                <w:ilvl w:val="0"/>
                <w:numId w:val="3"/>
              </w:numPr>
              <w:tabs>
                <w:tab w:val="clear" w:pos="360"/>
                <w:tab w:val="left" w:pos="763"/>
              </w:tabs>
              <w:overflowPunct w:val="0"/>
              <w:autoSpaceDE w:val="0"/>
              <w:autoSpaceDN w:val="0"/>
              <w:adjustRightInd w:val="0"/>
              <w:spacing w:line="276" w:lineRule="auto"/>
              <w:textAlignment w:val="baseline"/>
              <w:rPr>
                <w:rFonts w:ascii="Arial" w:hAnsi="Arial" w:cs="Arial"/>
                <w:szCs w:val="20"/>
              </w:rPr>
            </w:pPr>
            <w:r w:rsidRPr="003E3FEF">
              <w:rPr>
                <w:rFonts w:ascii="Arial" w:hAnsi="Arial" w:cs="Arial"/>
                <w:szCs w:val="20"/>
              </w:rPr>
              <w:t xml:space="preserve">To carryout 1:1 </w:t>
            </w:r>
            <w:r w:rsidR="00EC2E59" w:rsidRPr="003E3FEF">
              <w:rPr>
                <w:rFonts w:ascii="Arial" w:hAnsi="Arial" w:cs="Arial"/>
                <w:szCs w:val="20"/>
              </w:rPr>
              <w:t>meeting</w:t>
            </w:r>
            <w:r w:rsidRPr="003E3FEF">
              <w:rPr>
                <w:rFonts w:ascii="Arial" w:hAnsi="Arial" w:cs="Arial"/>
                <w:szCs w:val="20"/>
              </w:rPr>
              <w:t xml:space="preserve"> with the young person and record appropriately on REMAS.</w:t>
            </w:r>
          </w:p>
          <w:p w14:paraId="466DA436" w14:textId="77777777" w:rsidR="00C321CE" w:rsidRPr="003E3FEF" w:rsidRDefault="00C321CE" w:rsidP="00713252">
            <w:pPr>
              <w:spacing w:line="276" w:lineRule="auto"/>
              <w:jc w:val="both"/>
              <w:rPr>
                <w:rFonts w:ascii="Arial" w:hAnsi="Arial" w:cs="Arial"/>
                <w:szCs w:val="20"/>
              </w:rPr>
            </w:pPr>
          </w:p>
          <w:p w14:paraId="4FC0B3CF" w14:textId="77777777" w:rsidR="00C321CE" w:rsidRDefault="00C321CE" w:rsidP="00713252">
            <w:pPr>
              <w:spacing w:line="276" w:lineRule="auto"/>
              <w:jc w:val="both"/>
              <w:rPr>
                <w:rFonts w:ascii="Arial" w:hAnsi="Arial" w:cs="Arial"/>
                <w:b/>
                <w:szCs w:val="20"/>
              </w:rPr>
            </w:pPr>
            <w:r w:rsidRPr="003E3FEF">
              <w:rPr>
                <w:rFonts w:ascii="Arial" w:hAnsi="Arial" w:cs="Arial"/>
                <w:b/>
                <w:szCs w:val="20"/>
              </w:rPr>
              <w:t>General Accountabilities</w:t>
            </w:r>
          </w:p>
          <w:p w14:paraId="77418860" w14:textId="2EBEEE48" w:rsidR="00C321CE" w:rsidRPr="003E3FEF" w:rsidRDefault="00C321CE" w:rsidP="00713252">
            <w:pPr>
              <w:spacing w:line="276" w:lineRule="auto"/>
              <w:jc w:val="both"/>
              <w:rPr>
                <w:rFonts w:ascii="Arial" w:hAnsi="Arial" w:cs="Arial"/>
                <w:b/>
                <w:szCs w:val="20"/>
              </w:rPr>
            </w:pPr>
            <w:r w:rsidRPr="003E3FEF">
              <w:rPr>
                <w:rFonts w:ascii="Arial" w:hAnsi="Arial" w:cs="Arial"/>
                <w:b/>
                <w:szCs w:val="20"/>
              </w:rPr>
              <w:t xml:space="preserve"> </w:t>
            </w:r>
          </w:p>
          <w:p w14:paraId="2819C622" w14:textId="77777777" w:rsidR="00C321CE" w:rsidRPr="003E3FEF" w:rsidRDefault="00C321CE" w:rsidP="00713252">
            <w:pPr>
              <w:pStyle w:val="ListParagraph1"/>
              <w:numPr>
                <w:ilvl w:val="0"/>
                <w:numId w:val="16"/>
              </w:numPr>
              <w:spacing w:line="276" w:lineRule="auto"/>
              <w:ind w:left="317"/>
              <w:jc w:val="both"/>
              <w:rPr>
                <w:rFonts w:cs="Arial"/>
                <w:sz w:val="20"/>
                <w:szCs w:val="20"/>
              </w:rPr>
            </w:pPr>
            <w:r w:rsidRPr="003E3FEF">
              <w:rPr>
                <w:rFonts w:cs="Arial"/>
                <w:sz w:val="20"/>
                <w:szCs w:val="20"/>
              </w:rPr>
              <w:t>Ensuring the highest standards of quality are achieved in all duties carried out.</w:t>
            </w:r>
          </w:p>
          <w:p w14:paraId="7FD2D88B" w14:textId="77777777" w:rsidR="00C321CE" w:rsidRPr="003E3FEF" w:rsidRDefault="00C321CE" w:rsidP="00713252">
            <w:pPr>
              <w:spacing w:line="276" w:lineRule="auto"/>
              <w:jc w:val="both"/>
              <w:rPr>
                <w:rFonts w:ascii="Arial" w:hAnsi="Arial" w:cs="Arial"/>
                <w:szCs w:val="20"/>
              </w:rPr>
            </w:pPr>
          </w:p>
          <w:p w14:paraId="56CA56AA" w14:textId="77777777" w:rsidR="00C321CE" w:rsidRPr="003E3FEF" w:rsidRDefault="00C321CE" w:rsidP="00713252">
            <w:pPr>
              <w:pStyle w:val="ListParagraph1"/>
              <w:numPr>
                <w:ilvl w:val="0"/>
                <w:numId w:val="16"/>
              </w:numPr>
              <w:spacing w:line="276" w:lineRule="auto"/>
              <w:ind w:left="317"/>
              <w:jc w:val="both"/>
              <w:rPr>
                <w:rFonts w:cs="Arial"/>
                <w:sz w:val="20"/>
                <w:szCs w:val="20"/>
              </w:rPr>
            </w:pPr>
            <w:r w:rsidRPr="003E3FEF">
              <w:rPr>
                <w:rFonts w:cs="Arial"/>
                <w:sz w:val="20"/>
                <w:szCs w:val="20"/>
              </w:rPr>
              <w:t>Communicating effectively within the team, with other teams and across the company.</w:t>
            </w:r>
          </w:p>
          <w:p w14:paraId="2B6B8F80" w14:textId="77777777" w:rsidR="00C321CE" w:rsidRPr="003E3FEF" w:rsidRDefault="00C321CE" w:rsidP="00713252">
            <w:pPr>
              <w:spacing w:line="276" w:lineRule="auto"/>
              <w:jc w:val="both"/>
              <w:rPr>
                <w:rFonts w:ascii="Arial" w:hAnsi="Arial" w:cs="Arial"/>
                <w:szCs w:val="20"/>
              </w:rPr>
            </w:pPr>
          </w:p>
          <w:p w14:paraId="586CEFE0" w14:textId="77777777" w:rsidR="00C321CE" w:rsidRPr="003E3FEF" w:rsidRDefault="00C321CE" w:rsidP="00713252">
            <w:pPr>
              <w:pStyle w:val="ListParagraph1"/>
              <w:numPr>
                <w:ilvl w:val="0"/>
                <w:numId w:val="16"/>
              </w:numPr>
              <w:spacing w:line="276" w:lineRule="auto"/>
              <w:ind w:left="360"/>
              <w:jc w:val="both"/>
              <w:rPr>
                <w:rFonts w:cs="Arial"/>
                <w:sz w:val="20"/>
                <w:szCs w:val="20"/>
              </w:rPr>
            </w:pPr>
            <w:r w:rsidRPr="003E3FEF">
              <w:rPr>
                <w:rFonts w:cs="Arial"/>
                <w:sz w:val="20"/>
                <w:szCs w:val="20"/>
              </w:rPr>
              <w:t>Conducting all activities in a manner in line with the company’s vision, promoting good external relations and a positive image of the company.</w:t>
            </w:r>
          </w:p>
          <w:p w14:paraId="663B3E10" w14:textId="77777777" w:rsidR="00C321CE" w:rsidRPr="003E3FEF" w:rsidRDefault="00C321CE" w:rsidP="00713252">
            <w:pPr>
              <w:spacing w:line="276" w:lineRule="auto"/>
              <w:jc w:val="both"/>
              <w:rPr>
                <w:rFonts w:ascii="Arial" w:hAnsi="Arial" w:cs="Arial"/>
                <w:szCs w:val="20"/>
              </w:rPr>
            </w:pPr>
          </w:p>
          <w:p w14:paraId="09C8D5EA" w14:textId="77777777" w:rsidR="00C321CE" w:rsidRPr="003E3FEF" w:rsidRDefault="00C321CE" w:rsidP="00713252">
            <w:pPr>
              <w:pStyle w:val="ListParagraph1"/>
              <w:numPr>
                <w:ilvl w:val="0"/>
                <w:numId w:val="16"/>
              </w:numPr>
              <w:spacing w:line="276" w:lineRule="auto"/>
              <w:ind w:left="360"/>
              <w:jc w:val="both"/>
              <w:rPr>
                <w:rFonts w:cs="Arial"/>
                <w:sz w:val="20"/>
                <w:szCs w:val="20"/>
              </w:rPr>
            </w:pPr>
            <w:r w:rsidRPr="003E3FEF">
              <w:rPr>
                <w:rFonts w:cs="Arial"/>
                <w:sz w:val="20"/>
                <w:szCs w:val="20"/>
              </w:rPr>
              <w:t xml:space="preserve">Responsible for meeting individual performance targets as agreed with the post holder’s manager. </w:t>
            </w:r>
          </w:p>
          <w:p w14:paraId="78C32D46" w14:textId="77777777" w:rsidR="00C321CE" w:rsidRPr="003E3FEF" w:rsidRDefault="00C321CE" w:rsidP="00713252">
            <w:pPr>
              <w:spacing w:line="276" w:lineRule="auto"/>
              <w:jc w:val="both"/>
              <w:rPr>
                <w:rFonts w:ascii="Arial" w:hAnsi="Arial" w:cs="Arial"/>
                <w:szCs w:val="20"/>
              </w:rPr>
            </w:pPr>
          </w:p>
          <w:p w14:paraId="72ACCA44" w14:textId="77777777" w:rsidR="00C321CE" w:rsidRPr="003E3FEF" w:rsidRDefault="00C321CE" w:rsidP="00713252">
            <w:pPr>
              <w:pStyle w:val="ListParagraph1"/>
              <w:numPr>
                <w:ilvl w:val="0"/>
                <w:numId w:val="16"/>
              </w:numPr>
              <w:spacing w:line="276" w:lineRule="auto"/>
              <w:ind w:left="360"/>
              <w:jc w:val="both"/>
              <w:rPr>
                <w:rFonts w:cs="Arial"/>
                <w:sz w:val="20"/>
                <w:szCs w:val="20"/>
              </w:rPr>
            </w:pPr>
            <w:r w:rsidRPr="003E3FEF">
              <w:rPr>
                <w:rFonts w:cs="Arial"/>
                <w:sz w:val="20"/>
                <w:szCs w:val="20"/>
              </w:rPr>
              <w:t>Supporting the culture of cross sectional working, encouraging a culture of project work focusing on the objectives of the company. Actively participating or leading in projects and corporate tasks as required.</w:t>
            </w:r>
          </w:p>
          <w:p w14:paraId="69D88C03" w14:textId="77777777" w:rsidR="00C321CE" w:rsidRPr="003E3FEF" w:rsidRDefault="00C321CE" w:rsidP="00713252">
            <w:pPr>
              <w:spacing w:line="276" w:lineRule="auto"/>
              <w:rPr>
                <w:rFonts w:ascii="Arial" w:hAnsi="Arial" w:cs="Arial"/>
                <w:szCs w:val="20"/>
              </w:rPr>
            </w:pPr>
          </w:p>
          <w:p w14:paraId="33802BED" w14:textId="77777777" w:rsidR="00C321CE" w:rsidRPr="003E3FEF" w:rsidRDefault="00C321CE" w:rsidP="00713252">
            <w:pPr>
              <w:spacing w:line="276" w:lineRule="auto"/>
              <w:jc w:val="both"/>
              <w:rPr>
                <w:rFonts w:ascii="Arial" w:hAnsi="Arial" w:cs="Arial"/>
                <w:b/>
                <w:szCs w:val="20"/>
              </w:rPr>
            </w:pPr>
            <w:r w:rsidRPr="003E3FEF">
              <w:rPr>
                <w:rFonts w:ascii="Arial" w:hAnsi="Arial" w:cs="Arial"/>
                <w:b/>
                <w:szCs w:val="20"/>
              </w:rPr>
              <w:t xml:space="preserve">Health and Safety </w:t>
            </w:r>
          </w:p>
          <w:p w14:paraId="5721FEF5" w14:textId="77777777" w:rsidR="00C321CE" w:rsidRPr="003E3FEF" w:rsidRDefault="00C321CE" w:rsidP="00713252">
            <w:pPr>
              <w:spacing w:line="276" w:lineRule="auto"/>
              <w:jc w:val="both"/>
              <w:rPr>
                <w:rFonts w:ascii="Arial" w:hAnsi="Arial" w:cs="Arial"/>
                <w:szCs w:val="20"/>
              </w:rPr>
            </w:pPr>
            <w:r w:rsidRPr="003E3FEF">
              <w:rPr>
                <w:rFonts w:ascii="Arial" w:hAnsi="Arial" w:cs="Arial"/>
                <w:szCs w:val="20"/>
              </w:rPr>
              <w:t>The post holder is required to carry out the duties in accordance with the company Health and Safety policies and procedures.</w:t>
            </w:r>
          </w:p>
          <w:p w14:paraId="4E3EF15E" w14:textId="77777777" w:rsidR="00C321CE" w:rsidRPr="003E3FEF" w:rsidRDefault="00C321CE" w:rsidP="00713252">
            <w:pPr>
              <w:spacing w:line="276" w:lineRule="auto"/>
              <w:jc w:val="both"/>
              <w:rPr>
                <w:rFonts w:ascii="Arial" w:hAnsi="Arial" w:cs="Arial"/>
                <w:szCs w:val="20"/>
              </w:rPr>
            </w:pPr>
          </w:p>
          <w:p w14:paraId="5FBE805C" w14:textId="77777777" w:rsidR="00C321CE" w:rsidRPr="003E3FEF" w:rsidRDefault="00C321CE" w:rsidP="00713252">
            <w:pPr>
              <w:spacing w:line="276" w:lineRule="auto"/>
              <w:jc w:val="both"/>
              <w:rPr>
                <w:rFonts w:ascii="Arial" w:hAnsi="Arial" w:cs="Arial"/>
                <w:b/>
                <w:szCs w:val="20"/>
              </w:rPr>
            </w:pPr>
            <w:r w:rsidRPr="003E3FEF">
              <w:rPr>
                <w:rFonts w:ascii="Arial" w:hAnsi="Arial" w:cs="Arial"/>
                <w:b/>
                <w:szCs w:val="20"/>
              </w:rPr>
              <w:t>Diversity</w:t>
            </w:r>
          </w:p>
          <w:p w14:paraId="2A4F21C4" w14:textId="77777777" w:rsidR="00C321CE" w:rsidRPr="003E3FEF" w:rsidRDefault="00C321CE" w:rsidP="00713252">
            <w:pPr>
              <w:spacing w:line="276" w:lineRule="auto"/>
              <w:jc w:val="both"/>
              <w:rPr>
                <w:rFonts w:ascii="Arial" w:hAnsi="Arial" w:cs="Arial"/>
                <w:szCs w:val="20"/>
              </w:rPr>
            </w:pPr>
            <w:r w:rsidRPr="003E3FEF">
              <w:rPr>
                <w:rFonts w:ascii="Arial" w:hAnsi="Arial" w:cs="Arial"/>
                <w:szCs w:val="20"/>
              </w:rPr>
              <w:t xml:space="preserve">The post holder is required to have due regard to equal opportunities at  all times and to work in a fair and reasonable manner towards all people, ensuring service standards are maintained for all cultures. </w:t>
            </w:r>
          </w:p>
          <w:p w14:paraId="38CF1599" w14:textId="77777777" w:rsidR="00C321CE" w:rsidRPr="003E3FEF" w:rsidRDefault="00C321CE" w:rsidP="00713252">
            <w:pPr>
              <w:spacing w:line="276" w:lineRule="auto"/>
              <w:jc w:val="both"/>
              <w:rPr>
                <w:rFonts w:ascii="Arial" w:hAnsi="Arial" w:cs="Arial"/>
                <w:szCs w:val="20"/>
              </w:rPr>
            </w:pPr>
          </w:p>
          <w:p w14:paraId="7B7C6DAA" w14:textId="77777777" w:rsidR="00C321CE" w:rsidRPr="003E3FEF" w:rsidRDefault="00C321CE" w:rsidP="00713252">
            <w:pPr>
              <w:spacing w:line="276" w:lineRule="auto"/>
              <w:jc w:val="both"/>
              <w:rPr>
                <w:rFonts w:ascii="Arial" w:hAnsi="Arial" w:cs="Arial"/>
                <w:b/>
                <w:szCs w:val="20"/>
              </w:rPr>
            </w:pPr>
            <w:r w:rsidRPr="003E3FEF">
              <w:rPr>
                <w:rFonts w:ascii="Arial" w:hAnsi="Arial" w:cs="Arial"/>
                <w:b/>
                <w:szCs w:val="20"/>
              </w:rPr>
              <w:t xml:space="preserve">Confidentiality </w:t>
            </w:r>
          </w:p>
          <w:p w14:paraId="6F87FFDA" w14:textId="77777777" w:rsidR="00C321CE" w:rsidRPr="003E3FEF" w:rsidRDefault="00C321CE" w:rsidP="00713252">
            <w:pPr>
              <w:spacing w:line="276" w:lineRule="auto"/>
              <w:jc w:val="both"/>
              <w:rPr>
                <w:rFonts w:ascii="Arial" w:hAnsi="Arial" w:cs="Arial"/>
                <w:szCs w:val="20"/>
              </w:rPr>
            </w:pPr>
            <w:r w:rsidRPr="003E3FEF">
              <w:rPr>
                <w:rFonts w:ascii="Arial" w:hAnsi="Arial" w:cs="Arial"/>
                <w:szCs w:val="20"/>
              </w:rPr>
              <w:t>The post holder is required to observe and maintain strict confidentiality in respect of Service Users, clients and all company information.</w:t>
            </w:r>
          </w:p>
          <w:p w14:paraId="4F6F3A04" w14:textId="77777777" w:rsidR="00C321CE" w:rsidRPr="003E3FEF" w:rsidRDefault="00C321CE" w:rsidP="00713252">
            <w:pPr>
              <w:spacing w:line="276" w:lineRule="auto"/>
              <w:jc w:val="both"/>
              <w:rPr>
                <w:rFonts w:ascii="Arial" w:hAnsi="Arial" w:cs="Arial"/>
                <w:szCs w:val="20"/>
              </w:rPr>
            </w:pPr>
          </w:p>
          <w:p w14:paraId="791193FA" w14:textId="77777777" w:rsidR="00C321CE" w:rsidRPr="003E3FEF" w:rsidRDefault="00C321CE" w:rsidP="00713252">
            <w:pPr>
              <w:spacing w:line="276" w:lineRule="auto"/>
              <w:jc w:val="both"/>
              <w:rPr>
                <w:rFonts w:ascii="Arial" w:hAnsi="Arial" w:cs="Arial"/>
                <w:b/>
                <w:szCs w:val="20"/>
              </w:rPr>
            </w:pPr>
            <w:r w:rsidRPr="003E3FEF">
              <w:rPr>
                <w:rFonts w:ascii="Arial" w:hAnsi="Arial" w:cs="Arial"/>
                <w:b/>
                <w:szCs w:val="20"/>
              </w:rPr>
              <w:t>Other Duties</w:t>
            </w:r>
          </w:p>
          <w:p w14:paraId="5AFDD529" w14:textId="5B3159A6" w:rsidR="003265D2" w:rsidRPr="00713252" w:rsidRDefault="00C321CE" w:rsidP="00713252">
            <w:pPr>
              <w:spacing w:line="276" w:lineRule="auto"/>
              <w:jc w:val="both"/>
              <w:rPr>
                <w:rFonts w:ascii="Arial" w:hAnsi="Arial" w:cs="Arial"/>
              </w:rPr>
            </w:pPr>
            <w:r w:rsidRPr="003E3FEF">
              <w:rPr>
                <w:rFonts w:ascii="Arial" w:hAnsi="Arial" w:cs="Arial"/>
                <w:szCs w:val="20"/>
              </w:rPr>
              <w:t>The duties and responsibilities in this role profile are not exhaustive.  The post holder may be required to undertake other duties that may be required from time to time within the general scope of the post.  Any such duties should not substantially change the general character of the post.  Duties and responsibilities outside the general scope of this post will be mutually agreed with the post holder</w:t>
            </w:r>
            <w:r>
              <w:rPr>
                <w:rFonts w:ascii="Arial" w:hAnsi="Arial" w:cs="Arial"/>
              </w:rPr>
              <w:t>.</w:t>
            </w:r>
          </w:p>
        </w:tc>
      </w:tr>
    </w:tbl>
    <w:p w14:paraId="098F1016" w14:textId="77777777" w:rsidR="00122489" w:rsidRDefault="00122489" w:rsidP="00122489">
      <w:pPr>
        <w:ind w:left="-284"/>
        <w:rPr>
          <w:rFonts w:ascii="Arial" w:hAnsi="Arial" w:cs="Arial"/>
          <w:bCs/>
          <w:sz w:val="18"/>
          <w:szCs w:val="18"/>
        </w:rPr>
      </w:pPr>
    </w:p>
    <w:p w14:paraId="5068DE27" w14:textId="563B3D87" w:rsidR="00122489" w:rsidRDefault="00122489" w:rsidP="00122489">
      <w:pPr>
        <w:ind w:left="-284"/>
        <w:rPr>
          <w:rFonts w:ascii="Arial" w:hAnsi="Arial" w:cs="Arial"/>
          <w:bCs/>
          <w:sz w:val="18"/>
          <w:szCs w:val="18"/>
        </w:rPr>
      </w:pPr>
      <w:r w:rsidRPr="00FA1A5E">
        <w:rPr>
          <w:rFonts w:ascii="Arial" w:hAnsi="Arial" w:cs="Arial"/>
          <w:bCs/>
          <w:sz w:val="18"/>
          <w:szCs w:val="18"/>
        </w:rPr>
        <w:t xml:space="preserve">The above list of responsibilities is not </w:t>
      </w:r>
      <w:r w:rsidR="00EC2E59" w:rsidRPr="00FA1A5E">
        <w:rPr>
          <w:rFonts w:ascii="Arial" w:hAnsi="Arial" w:cs="Arial"/>
          <w:bCs/>
          <w:sz w:val="18"/>
          <w:szCs w:val="18"/>
        </w:rPr>
        <w:t>exhaustive,</w:t>
      </w:r>
      <w:r w:rsidRPr="00FA1A5E">
        <w:rPr>
          <w:rFonts w:ascii="Arial" w:hAnsi="Arial" w:cs="Arial"/>
          <w:bCs/>
          <w:sz w:val="18"/>
          <w:szCs w:val="18"/>
        </w:rPr>
        <w:t xml:space="preserve"> and the jobholder may be required to undertake other duties commensurate with the level of the role, as reasonably requested by their line manager. This job description sets out the duties of the post at the time it was drawn up. Such duties may vary from time to time without changing the general character of the duties or level of the responsibility entailed. Such variations are a common occurrence and cannot in themselves justify a reconsideration of the grading of the post</w:t>
      </w:r>
      <w:r>
        <w:rPr>
          <w:rFonts w:ascii="Arial" w:hAnsi="Arial" w:cs="Arial"/>
          <w:bCs/>
          <w:sz w:val="18"/>
          <w:szCs w:val="18"/>
        </w:rPr>
        <w:t>.</w:t>
      </w:r>
    </w:p>
    <w:p w14:paraId="621F66EA" w14:textId="77777777" w:rsidR="00122489" w:rsidRDefault="00122489" w:rsidP="00122489">
      <w:pPr>
        <w:ind w:left="-284"/>
        <w:rPr>
          <w:rFonts w:ascii="Arial" w:hAnsi="Arial" w:cs="Arial"/>
          <w:bCs/>
          <w:sz w:val="18"/>
          <w:szCs w:val="18"/>
        </w:rPr>
      </w:pPr>
    </w:p>
    <w:p w14:paraId="69BC1CA9" w14:textId="77777777" w:rsidR="00122489" w:rsidRDefault="00122489" w:rsidP="00122489">
      <w:pPr>
        <w:ind w:left="-284"/>
        <w:rPr>
          <w:rFonts w:ascii="Arial" w:hAnsi="Arial" w:cs="Arial"/>
          <w:bCs/>
          <w:sz w:val="18"/>
          <w:szCs w:val="18"/>
        </w:rPr>
      </w:pPr>
    </w:p>
    <w:p w14:paraId="70A470AF" w14:textId="77777777" w:rsidR="00122489" w:rsidRDefault="00122489" w:rsidP="00122489">
      <w:pPr>
        <w:ind w:left="-284"/>
        <w:rPr>
          <w:rFonts w:ascii="Arial" w:hAnsi="Arial" w:cs="Arial"/>
          <w:bCs/>
          <w:sz w:val="18"/>
          <w:szCs w:val="18"/>
        </w:rPr>
      </w:pPr>
    </w:p>
    <w:p w14:paraId="7B03BBF9" w14:textId="594F43C7" w:rsidR="008C46C6" w:rsidRDefault="008C46C6" w:rsidP="00FD4FBE">
      <w:pPr>
        <w:rPr>
          <w:rFonts w:ascii="Arial" w:hAnsi="Arial" w:cs="Arial"/>
          <w:bCs/>
          <w:sz w:val="18"/>
          <w:szCs w:val="18"/>
        </w:rPr>
      </w:pPr>
    </w:p>
    <w:p w14:paraId="6DC81114" w14:textId="77777777" w:rsidR="00C321CE" w:rsidRDefault="00C321CE" w:rsidP="00FD4FBE">
      <w:pPr>
        <w:rPr>
          <w:rFonts w:ascii="Arial" w:hAnsi="Arial" w:cs="Arial"/>
          <w:bCs/>
          <w:sz w:val="18"/>
          <w:szCs w:val="18"/>
        </w:rPr>
      </w:pPr>
    </w:p>
    <w:p w14:paraId="2F440CB3" w14:textId="77777777" w:rsidR="00C321CE" w:rsidRDefault="00C321CE" w:rsidP="00FD4FBE">
      <w:pPr>
        <w:rPr>
          <w:rFonts w:ascii="Arial" w:hAnsi="Arial" w:cs="Arial"/>
          <w:bCs/>
          <w:sz w:val="18"/>
          <w:szCs w:val="18"/>
        </w:rPr>
      </w:pPr>
    </w:p>
    <w:p w14:paraId="60A8002C" w14:textId="77777777" w:rsidR="00C321CE" w:rsidRDefault="00C321CE" w:rsidP="00FD4FBE">
      <w:pPr>
        <w:rPr>
          <w:rFonts w:ascii="Arial" w:hAnsi="Arial" w:cs="Arial"/>
          <w:bCs/>
          <w:sz w:val="18"/>
          <w:szCs w:val="18"/>
        </w:rPr>
      </w:pPr>
    </w:p>
    <w:p w14:paraId="281B8D53" w14:textId="77777777" w:rsidR="00C321CE" w:rsidRDefault="00C321CE" w:rsidP="00FD4FBE">
      <w:pPr>
        <w:rPr>
          <w:rFonts w:ascii="Arial" w:hAnsi="Arial" w:cs="Arial"/>
          <w:bCs/>
          <w:sz w:val="18"/>
          <w:szCs w:val="18"/>
        </w:rPr>
      </w:pPr>
    </w:p>
    <w:p w14:paraId="0AA16273" w14:textId="77777777" w:rsidR="00C321CE" w:rsidRDefault="00C321CE" w:rsidP="00FD4FBE">
      <w:pPr>
        <w:rPr>
          <w:rFonts w:ascii="Arial" w:hAnsi="Arial" w:cs="Arial"/>
          <w:bCs/>
          <w:sz w:val="18"/>
          <w:szCs w:val="18"/>
        </w:rPr>
      </w:pPr>
    </w:p>
    <w:p w14:paraId="12AEE5EF" w14:textId="77777777" w:rsidR="00122489" w:rsidRPr="00457DE3" w:rsidRDefault="00122489" w:rsidP="00122489">
      <w:pPr>
        <w:rPr>
          <w:sz w:val="12"/>
          <w:szCs w:val="12"/>
        </w:rPr>
      </w:pPr>
    </w:p>
    <w:p w14:paraId="5AB7D046" w14:textId="77777777" w:rsidR="00122489" w:rsidRPr="002F7F22" w:rsidRDefault="00122489" w:rsidP="00122489">
      <w:pPr>
        <w:ind w:left="-426"/>
        <w:rPr>
          <w:rFonts w:ascii="Arial" w:hAnsi="Arial" w:cs="Arial"/>
          <w:bCs/>
        </w:rPr>
      </w:pPr>
      <w:r w:rsidRPr="002F7F22">
        <w:rPr>
          <w:rFonts w:ascii="Arial" w:hAnsi="Arial" w:cs="Arial"/>
          <w:bCs/>
        </w:rPr>
        <w:t xml:space="preserve">This table lists the essential and desirable requirements needed </w:t>
      </w:r>
      <w:proofErr w:type="gramStart"/>
      <w:r w:rsidRPr="002F7F22">
        <w:rPr>
          <w:rFonts w:ascii="Arial" w:hAnsi="Arial" w:cs="Arial"/>
          <w:bCs/>
        </w:rPr>
        <w:t>in order to</w:t>
      </w:r>
      <w:proofErr w:type="gramEnd"/>
      <w:r w:rsidRPr="002F7F22">
        <w:rPr>
          <w:rFonts w:ascii="Arial" w:hAnsi="Arial" w:cs="Arial"/>
          <w:bCs/>
        </w:rPr>
        <w:t xml:space="preserve"> perform the job effectively. Candidates will be shortlisted based on the extent to which they meet these requirements.</w:t>
      </w:r>
    </w:p>
    <w:p w14:paraId="58BDEE16" w14:textId="77777777" w:rsidR="00122489" w:rsidRPr="00457DE3" w:rsidRDefault="00122489" w:rsidP="00122489">
      <w:pPr>
        <w:rPr>
          <w:sz w:val="12"/>
          <w:szCs w:val="12"/>
        </w:rPr>
      </w:pPr>
    </w:p>
    <w:tbl>
      <w:tblPr>
        <w:tblW w:w="5171" w:type="pct"/>
        <w:tblInd w:w="-307" w:type="dxa"/>
        <w:tblBorders>
          <w:top w:val="single" w:sz="18" w:space="0" w:color="05829F"/>
          <w:left w:val="single" w:sz="18" w:space="0" w:color="05829F"/>
          <w:bottom w:val="single" w:sz="18" w:space="0" w:color="05829F"/>
          <w:right w:val="single" w:sz="18" w:space="0" w:color="05829F"/>
          <w:insideH w:val="single" w:sz="2" w:space="0" w:color="05829F"/>
          <w:insideV w:val="single" w:sz="2" w:space="0" w:color="05829F"/>
        </w:tblBorders>
        <w:tblCellMar>
          <w:top w:w="57" w:type="dxa"/>
          <w:left w:w="57" w:type="dxa"/>
          <w:bottom w:w="57" w:type="dxa"/>
          <w:right w:w="57" w:type="dxa"/>
        </w:tblCellMar>
        <w:tblLook w:val="0000" w:firstRow="0" w:lastRow="0" w:firstColumn="0" w:lastColumn="0" w:noHBand="0" w:noVBand="0"/>
      </w:tblPr>
      <w:tblGrid>
        <w:gridCol w:w="1868"/>
        <w:gridCol w:w="5477"/>
        <w:gridCol w:w="959"/>
        <w:gridCol w:w="983"/>
      </w:tblGrid>
      <w:tr w:rsidR="00122489" w:rsidRPr="009A6D87" w14:paraId="6D418484" w14:textId="77777777" w:rsidTr="00C321CE">
        <w:trPr>
          <w:cantSplit/>
          <w:tblHeader/>
        </w:trPr>
        <w:tc>
          <w:tcPr>
            <w:tcW w:w="1006" w:type="pct"/>
            <w:shd w:val="clear" w:color="auto" w:fill="05829F"/>
          </w:tcPr>
          <w:p w14:paraId="0963A7F9" w14:textId="77777777" w:rsidR="00122489" w:rsidRPr="00887E00" w:rsidRDefault="00122489" w:rsidP="006F0FB0">
            <w:pPr>
              <w:keepNext/>
              <w:keepLines/>
              <w:rPr>
                <w:rFonts w:ascii="Arial" w:hAnsi="Arial" w:cs="Arial"/>
              </w:rPr>
            </w:pPr>
          </w:p>
        </w:tc>
        <w:tc>
          <w:tcPr>
            <w:tcW w:w="2949" w:type="pct"/>
            <w:shd w:val="clear" w:color="auto" w:fill="05829F"/>
            <w:vAlign w:val="center"/>
          </w:tcPr>
          <w:p w14:paraId="4F2FB719" w14:textId="77777777" w:rsidR="00122489" w:rsidRPr="00D820B5" w:rsidRDefault="00122489" w:rsidP="006F0FB0">
            <w:pPr>
              <w:keepNext/>
              <w:keepLines/>
              <w:rPr>
                <w:rFonts w:ascii="Arial" w:hAnsi="Arial" w:cs="Arial"/>
                <w:color w:val="FFFFFF" w:themeColor="background1"/>
              </w:rPr>
            </w:pPr>
            <w:r w:rsidRPr="00D820B5">
              <w:rPr>
                <w:rFonts w:ascii="Arial" w:hAnsi="Arial" w:cs="Arial"/>
                <w:color w:val="FFFFFF" w:themeColor="background1"/>
              </w:rPr>
              <w:t>Requirements</w:t>
            </w:r>
          </w:p>
        </w:tc>
        <w:tc>
          <w:tcPr>
            <w:tcW w:w="516" w:type="pct"/>
            <w:shd w:val="clear" w:color="auto" w:fill="05829F"/>
          </w:tcPr>
          <w:p w14:paraId="74902A66" w14:textId="77777777" w:rsidR="00122489" w:rsidRPr="00D820B5" w:rsidRDefault="00122489" w:rsidP="006F0FB0">
            <w:pPr>
              <w:keepNext/>
              <w:keepLines/>
              <w:rPr>
                <w:rFonts w:ascii="Arial" w:hAnsi="Arial" w:cs="Arial"/>
                <w:color w:val="FFFFFF" w:themeColor="background1"/>
              </w:rPr>
            </w:pPr>
            <w:r w:rsidRPr="00D820B5">
              <w:rPr>
                <w:rFonts w:ascii="Arial" w:hAnsi="Arial" w:cs="Arial"/>
                <w:color w:val="FFFFFF" w:themeColor="background1"/>
              </w:rPr>
              <w:t>Essential / Desirable</w:t>
            </w:r>
          </w:p>
        </w:tc>
        <w:tc>
          <w:tcPr>
            <w:tcW w:w="529" w:type="pct"/>
            <w:shd w:val="clear" w:color="auto" w:fill="05829F"/>
          </w:tcPr>
          <w:p w14:paraId="59B76F9B" w14:textId="77777777" w:rsidR="00122489" w:rsidRPr="00D820B5" w:rsidRDefault="00122489" w:rsidP="006F0FB0">
            <w:pPr>
              <w:keepNext/>
              <w:keepLines/>
              <w:rPr>
                <w:rFonts w:ascii="Arial" w:hAnsi="Arial" w:cs="Arial"/>
                <w:color w:val="FFFFFF" w:themeColor="background1"/>
              </w:rPr>
            </w:pPr>
            <w:r w:rsidRPr="00D820B5">
              <w:rPr>
                <w:rFonts w:ascii="Arial" w:hAnsi="Arial" w:cs="Arial"/>
                <w:color w:val="FFFFFF" w:themeColor="background1"/>
              </w:rPr>
              <w:t>How Assessed</w:t>
            </w:r>
          </w:p>
        </w:tc>
      </w:tr>
      <w:tr w:rsidR="00C321CE" w:rsidRPr="009A6D87" w14:paraId="2FB12EA8" w14:textId="77777777" w:rsidTr="00C321CE">
        <w:trPr>
          <w:cantSplit/>
        </w:trPr>
        <w:tc>
          <w:tcPr>
            <w:tcW w:w="1006" w:type="pct"/>
          </w:tcPr>
          <w:p w14:paraId="0585BBC9" w14:textId="77777777" w:rsidR="00C321CE" w:rsidRPr="00122489" w:rsidRDefault="00C321CE" w:rsidP="00C321CE">
            <w:pPr>
              <w:rPr>
                <w:rFonts w:ascii="Arial" w:hAnsi="Arial" w:cs="Arial"/>
                <w:b/>
                <w:szCs w:val="20"/>
              </w:rPr>
            </w:pPr>
            <w:r w:rsidRPr="00122489">
              <w:rPr>
                <w:rFonts w:ascii="Arial" w:hAnsi="Arial" w:cs="Arial"/>
                <w:b/>
                <w:szCs w:val="20"/>
              </w:rPr>
              <w:t>Qualifications</w:t>
            </w:r>
          </w:p>
        </w:tc>
        <w:tc>
          <w:tcPr>
            <w:tcW w:w="2949" w:type="pct"/>
          </w:tcPr>
          <w:p w14:paraId="7681BCFF" w14:textId="6A37730A" w:rsidR="00C321CE" w:rsidRPr="00C321CE" w:rsidRDefault="00C321CE" w:rsidP="00713252">
            <w:pPr>
              <w:autoSpaceDE w:val="0"/>
              <w:autoSpaceDN w:val="0"/>
              <w:adjustRightInd w:val="0"/>
              <w:spacing w:line="276" w:lineRule="auto"/>
              <w:rPr>
                <w:rFonts w:ascii="Arial" w:hAnsi="Arial" w:cs="Arial"/>
                <w:szCs w:val="20"/>
              </w:rPr>
            </w:pPr>
            <w:r w:rsidRPr="00C321CE">
              <w:rPr>
                <w:rFonts w:ascii="Arial" w:hAnsi="Arial" w:cs="Arial"/>
                <w:szCs w:val="20"/>
              </w:rPr>
              <w:t xml:space="preserve">High standard of general education. </w:t>
            </w:r>
          </w:p>
        </w:tc>
        <w:tc>
          <w:tcPr>
            <w:tcW w:w="516" w:type="pct"/>
          </w:tcPr>
          <w:p w14:paraId="6A3C7E91" w14:textId="58D61028" w:rsidR="00C321CE" w:rsidRPr="00122489" w:rsidRDefault="00C321CE" w:rsidP="00C321CE">
            <w:pPr>
              <w:rPr>
                <w:rFonts w:ascii="Arial" w:hAnsi="Arial" w:cs="Arial"/>
                <w:szCs w:val="20"/>
              </w:rPr>
            </w:pPr>
            <w:r>
              <w:rPr>
                <w:rFonts w:ascii="Arial" w:hAnsi="Arial" w:cs="Arial"/>
                <w:szCs w:val="20"/>
              </w:rPr>
              <w:t>E</w:t>
            </w:r>
          </w:p>
        </w:tc>
        <w:tc>
          <w:tcPr>
            <w:tcW w:w="529" w:type="pct"/>
          </w:tcPr>
          <w:p w14:paraId="2DD06B4D" w14:textId="2BA0372A" w:rsidR="00C321CE" w:rsidRPr="00122489" w:rsidRDefault="00C321CE" w:rsidP="00C321CE">
            <w:pPr>
              <w:rPr>
                <w:rFonts w:ascii="Arial" w:hAnsi="Arial" w:cs="Arial"/>
                <w:szCs w:val="20"/>
              </w:rPr>
            </w:pPr>
          </w:p>
        </w:tc>
      </w:tr>
      <w:tr w:rsidR="00C321CE" w:rsidRPr="009A6D87" w14:paraId="577341BC" w14:textId="77777777" w:rsidTr="00C321CE">
        <w:trPr>
          <w:cantSplit/>
        </w:trPr>
        <w:tc>
          <w:tcPr>
            <w:tcW w:w="1006" w:type="pct"/>
          </w:tcPr>
          <w:p w14:paraId="3B57BA06" w14:textId="77777777" w:rsidR="00C321CE" w:rsidRPr="00122489" w:rsidRDefault="00C321CE" w:rsidP="00C321CE">
            <w:pPr>
              <w:rPr>
                <w:rFonts w:ascii="Arial" w:hAnsi="Arial" w:cs="Arial"/>
                <w:b/>
                <w:szCs w:val="20"/>
              </w:rPr>
            </w:pPr>
          </w:p>
        </w:tc>
        <w:tc>
          <w:tcPr>
            <w:tcW w:w="2949" w:type="pct"/>
          </w:tcPr>
          <w:p w14:paraId="2F884D99" w14:textId="140DA31E" w:rsidR="00C321CE" w:rsidRPr="00C321CE" w:rsidRDefault="00C321CE" w:rsidP="00713252">
            <w:pPr>
              <w:autoSpaceDE w:val="0"/>
              <w:autoSpaceDN w:val="0"/>
              <w:adjustRightInd w:val="0"/>
              <w:spacing w:line="276" w:lineRule="auto"/>
              <w:rPr>
                <w:rFonts w:ascii="Arial" w:hAnsi="Arial" w:cs="Arial"/>
                <w:szCs w:val="20"/>
              </w:rPr>
            </w:pPr>
            <w:r w:rsidRPr="00C321CE">
              <w:rPr>
                <w:rFonts w:ascii="Arial" w:hAnsi="Arial" w:cs="Arial"/>
                <w:szCs w:val="20"/>
              </w:rPr>
              <w:t xml:space="preserve">NVQ Level 3 Health &amp; Social Care - Children and young People (CCYP) or equivalent. </w:t>
            </w:r>
          </w:p>
        </w:tc>
        <w:tc>
          <w:tcPr>
            <w:tcW w:w="516" w:type="pct"/>
          </w:tcPr>
          <w:p w14:paraId="1B15C31F" w14:textId="75D4C686" w:rsidR="00C321CE" w:rsidRPr="00122489" w:rsidRDefault="00C321CE" w:rsidP="00C321CE">
            <w:pPr>
              <w:rPr>
                <w:rFonts w:ascii="Arial" w:hAnsi="Arial" w:cs="Arial"/>
                <w:szCs w:val="20"/>
              </w:rPr>
            </w:pPr>
            <w:r>
              <w:rPr>
                <w:rFonts w:ascii="Arial" w:hAnsi="Arial" w:cs="Arial"/>
                <w:szCs w:val="20"/>
              </w:rPr>
              <w:t>E</w:t>
            </w:r>
          </w:p>
        </w:tc>
        <w:tc>
          <w:tcPr>
            <w:tcW w:w="529" w:type="pct"/>
          </w:tcPr>
          <w:p w14:paraId="2CEB3C41" w14:textId="57E113AC" w:rsidR="00C321CE" w:rsidRPr="00122489" w:rsidRDefault="00C321CE" w:rsidP="00C321CE">
            <w:pPr>
              <w:rPr>
                <w:rFonts w:ascii="Arial" w:hAnsi="Arial" w:cs="Arial"/>
                <w:szCs w:val="20"/>
              </w:rPr>
            </w:pPr>
          </w:p>
        </w:tc>
      </w:tr>
      <w:tr w:rsidR="00C321CE" w:rsidRPr="009A6D87" w14:paraId="1C7093CB" w14:textId="77777777" w:rsidTr="00C321CE">
        <w:trPr>
          <w:cantSplit/>
        </w:trPr>
        <w:tc>
          <w:tcPr>
            <w:tcW w:w="1006" w:type="pct"/>
          </w:tcPr>
          <w:p w14:paraId="34B85CEA" w14:textId="7553811B" w:rsidR="00C321CE" w:rsidRPr="00122489" w:rsidRDefault="00C321CE" w:rsidP="00C321CE">
            <w:pPr>
              <w:rPr>
                <w:rFonts w:ascii="Arial" w:hAnsi="Arial" w:cs="Arial"/>
                <w:b/>
                <w:szCs w:val="20"/>
              </w:rPr>
            </w:pPr>
          </w:p>
        </w:tc>
        <w:tc>
          <w:tcPr>
            <w:tcW w:w="2949" w:type="pct"/>
          </w:tcPr>
          <w:p w14:paraId="1FD1502E" w14:textId="4E958F32" w:rsidR="00C321CE" w:rsidRPr="00C321CE" w:rsidRDefault="00C321CE" w:rsidP="00713252">
            <w:pPr>
              <w:spacing w:line="276" w:lineRule="auto"/>
              <w:rPr>
                <w:rFonts w:ascii="Arial" w:hAnsi="Arial" w:cs="Arial"/>
                <w:szCs w:val="23"/>
              </w:rPr>
            </w:pPr>
            <w:r w:rsidRPr="00C321CE">
              <w:rPr>
                <w:rFonts w:ascii="Arial" w:hAnsi="Arial" w:cs="Arial"/>
                <w:szCs w:val="20"/>
              </w:rPr>
              <w:t>Enhanced DBS record.</w:t>
            </w:r>
          </w:p>
        </w:tc>
        <w:tc>
          <w:tcPr>
            <w:tcW w:w="516" w:type="pct"/>
          </w:tcPr>
          <w:p w14:paraId="3BFDC004" w14:textId="7AD84B6B" w:rsidR="00C321CE" w:rsidRPr="00122489" w:rsidRDefault="00C321CE" w:rsidP="00C321CE">
            <w:pPr>
              <w:rPr>
                <w:rFonts w:ascii="Arial" w:hAnsi="Arial" w:cs="Arial"/>
                <w:szCs w:val="20"/>
              </w:rPr>
            </w:pPr>
            <w:r>
              <w:rPr>
                <w:rFonts w:ascii="Arial" w:hAnsi="Arial" w:cs="Arial"/>
                <w:szCs w:val="20"/>
              </w:rPr>
              <w:t>E</w:t>
            </w:r>
          </w:p>
        </w:tc>
        <w:tc>
          <w:tcPr>
            <w:tcW w:w="529" w:type="pct"/>
          </w:tcPr>
          <w:p w14:paraId="10BC21FD" w14:textId="0B94CD58" w:rsidR="00C321CE" w:rsidRPr="00122489" w:rsidRDefault="00C321CE" w:rsidP="00C321CE">
            <w:pPr>
              <w:rPr>
                <w:rFonts w:ascii="Arial" w:hAnsi="Arial" w:cs="Arial"/>
                <w:szCs w:val="20"/>
              </w:rPr>
            </w:pPr>
          </w:p>
        </w:tc>
      </w:tr>
      <w:tr w:rsidR="00C321CE" w:rsidRPr="009A6D87" w14:paraId="1CAE29C9" w14:textId="77777777" w:rsidTr="00C321CE">
        <w:trPr>
          <w:cantSplit/>
        </w:trPr>
        <w:tc>
          <w:tcPr>
            <w:tcW w:w="1006" w:type="pct"/>
          </w:tcPr>
          <w:p w14:paraId="76AC2608" w14:textId="77777777" w:rsidR="00C321CE" w:rsidRPr="00122489" w:rsidRDefault="00C321CE" w:rsidP="00C321CE">
            <w:pPr>
              <w:rPr>
                <w:rFonts w:ascii="Arial" w:hAnsi="Arial" w:cs="Arial"/>
                <w:b/>
                <w:szCs w:val="20"/>
              </w:rPr>
            </w:pPr>
          </w:p>
        </w:tc>
        <w:tc>
          <w:tcPr>
            <w:tcW w:w="2949" w:type="pct"/>
          </w:tcPr>
          <w:p w14:paraId="453BF4D2" w14:textId="45060C2B" w:rsidR="00C321CE" w:rsidRPr="00C321CE" w:rsidRDefault="00C321CE" w:rsidP="00713252">
            <w:pPr>
              <w:pStyle w:val="BodyTextIndent2"/>
              <w:spacing w:after="0" w:line="276" w:lineRule="auto"/>
              <w:ind w:left="0"/>
              <w:rPr>
                <w:rFonts w:cs="Arial"/>
                <w:sz w:val="20"/>
                <w:szCs w:val="20"/>
              </w:rPr>
            </w:pPr>
            <w:r w:rsidRPr="00C321CE">
              <w:rPr>
                <w:rFonts w:cs="Arial"/>
                <w:sz w:val="20"/>
                <w:szCs w:val="20"/>
              </w:rPr>
              <w:t>Willingness to undertake further training.</w:t>
            </w:r>
          </w:p>
        </w:tc>
        <w:tc>
          <w:tcPr>
            <w:tcW w:w="516" w:type="pct"/>
          </w:tcPr>
          <w:p w14:paraId="282BF621" w14:textId="7EE58B5E" w:rsidR="00C321CE" w:rsidRPr="00122489" w:rsidRDefault="00C321CE" w:rsidP="00C321CE">
            <w:pPr>
              <w:rPr>
                <w:rFonts w:ascii="Arial" w:hAnsi="Arial" w:cs="Arial"/>
                <w:szCs w:val="20"/>
              </w:rPr>
            </w:pPr>
            <w:r>
              <w:rPr>
                <w:rFonts w:ascii="Arial" w:hAnsi="Arial" w:cs="Arial"/>
                <w:szCs w:val="20"/>
              </w:rPr>
              <w:t>E</w:t>
            </w:r>
          </w:p>
        </w:tc>
        <w:tc>
          <w:tcPr>
            <w:tcW w:w="529" w:type="pct"/>
          </w:tcPr>
          <w:p w14:paraId="398E21A9" w14:textId="33D23727" w:rsidR="00C321CE" w:rsidRPr="00122489" w:rsidRDefault="00C321CE" w:rsidP="00C321CE">
            <w:pPr>
              <w:rPr>
                <w:rFonts w:ascii="Arial" w:hAnsi="Arial" w:cs="Arial"/>
                <w:szCs w:val="20"/>
              </w:rPr>
            </w:pPr>
          </w:p>
        </w:tc>
      </w:tr>
      <w:tr w:rsidR="00C321CE" w:rsidRPr="009A6D87" w14:paraId="44CB971F" w14:textId="77777777" w:rsidTr="00C321CE">
        <w:trPr>
          <w:cantSplit/>
        </w:trPr>
        <w:tc>
          <w:tcPr>
            <w:tcW w:w="1006" w:type="pct"/>
          </w:tcPr>
          <w:p w14:paraId="3C3EF001" w14:textId="77777777" w:rsidR="00C321CE" w:rsidRPr="00122489" w:rsidRDefault="00C321CE" w:rsidP="00C321CE">
            <w:pPr>
              <w:rPr>
                <w:rFonts w:ascii="Arial" w:hAnsi="Arial" w:cs="Arial"/>
                <w:b/>
                <w:szCs w:val="20"/>
              </w:rPr>
            </w:pPr>
          </w:p>
        </w:tc>
        <w:tc>
          <w:tcPr>
            <w:tcW w:w="2949" w:type="pct"/>
          </w:tcPr>
          <w:p w14:paraId="558A2842" w14:textId="15C95B89" w:rsidR="00C321CE" w:rsidRPr="00C321CE" w:rsidRDefault="00C321CE" w:rsidP="00713252">
            <w:pPr>
              <w:pStyle w:val="BodyTextIndent2"/>
              <w:spacing w:after="0" w:line="276" w:lineRule="auto"/>
              <w:ind w:left="0"/>
              <w:rPr>
                <w:rFonts w:cs="Arial"/>
                <w:sz w:val="20"/>
                <w:szCs w:val="20"/>
              </w:rPr>
            </w:pPr>
            <w:r>
              <w:rPr>
                <w:rFonts w:cs="Arial"/>
                <w:sz w:val="20"/>
                <w:szCs w:val="20"/>
              </w:rPr>
              <w:t>Current f</w:t>
            </w:r>
            <w:r w:rsidRPr="00C321CE">
              <w:rPr>
                <w:rFonts w:cs="Arial"/>
                <w:sz w:val="20"/>
                <w:szCs w:val="20"/>
              </w:rPr>
              <w:t xml:space="preserve">ull </w:t>
            </w:r>
            <w:r>
              <w:rPr>
                <w:rFonts w:cs="Arial"/>
                <w:sz w:val="20"/>
                <w:szCs w:val="20"/>
              </w:rPr>
              <w:t>d</w:t>
            </w:r>
            <w:r w:rsidRPr="00C321CE">
              <w:rPr>
                <w:rFonts w:cs="Arial"/>
                <w:sz w:val="20"/>
                <w:szCs w:val="20"/>
              </w:rPr>
              <w:t>riving</w:t>
            </w:r>
            <w:r>
              <w:rPr>
                <w:rFonts w:cs="Arial"/>
                <w:sz w:val="20"/>
                <w:szCs w:val="20"/>
              </w:rPr>
              <w:t xml:space="preserve"> </w:t>
            </w:r>
            <w:r>
              <w:rPr>
                <w:rFonts w:cs="Arial"/>
                <w:szCs w:val="20"/>
              </w:rPr>
              <w:t>l</w:t>
            </w:r>
            <w:r w:rsidRPr="00C321CE">
              <w:rPr>
                <w:rFonts w:cs="Arial"/>
                <w:sz w:val="20"/>
                <w:szCs w:val="20"/>
              </w:rPr>
              <w:t>icence with business Insurance.</w:t>
            </w:r>
          </w:p>
        </w:tc>
        <w:tc>
          <w:tcPr>
            <w:tcW w:w="516" w:type="pct"/>
          </w:tcPr>
          <w:p w14:paraId="30375A46" w14:textId="2814E840" w:rsidR="00C321CE" w:rsidRPr="00122489" w:rsidRDefault="00C321CE" w:rsidP="00C321CE">
            <w:pPr>
              <w:rPr>
                <w:rFonts w:ascii="Arial" w:hAnsi="Arial" w:cs="Arial"/>
                <w:szCs w:val="20"/>
              </w:rPr>
            </w:pPr>
            <w:r>
              <w:rPr>
                <w:rFonts w:ascii="Arial" w:hAnsi="Arial" w:cs="Arial"/>
                <w:szCs w:val="20"/>
              </w:rPr>
              <w:t>E</w:t>
            </w:r>
          </w:p>
        </w:tc>
        <w:tc>
          <w:tcPr>
            <w:tcW w:w="529" w:type="pct"/>
          </w:tcPr>
          <w:p w14:paraId="568EF14A" w14:textId="21AFC5A0" w:rsidR="00C321CE" w:rsidRPr="00122489" w:rsidRDefault="00C321CE" w:rsidP="00C321CE">
            <w:pPr>
              <w:rPr>
                <w:rFonts w:ascii="Arial" w:hAnsi="Arial" w:cs="Arial"/>
                <w:szCs w:val="20"/>
              </w:rPr>
            </w:pPr>
          </w:p>
        </w:tc>
      </w:tr>
      <w:tr w:rsidR="00C321CE" w:rsidRPr="009A6D87" w14:paraId="788C3637" w14:textId="77777777" w:rsidTr="00C321CE">
        <w:trPr>
          <w:cantSplit/>
        </w:trPr>
        <w:tc>
          <w:tcPr>
            <w:tcW w:w="1006" w:type="pct"/>
          </w:tcPr>
          <w:p w14:paraId="75B3E5E1" w14:textId="74648696" w:rsidR="00C321CE" w:rsidRPr="00122489" w:rsidRDefault="00C321CE" w:rsidP="00C321CE">
            <w:pPr>
              <w:rPr>
                <w:rFonts w:ascii="Arial" w:hAnsi="Arial" w:cs="Arial"/>
                <w:b/>
                <w:szCs w:val="20"/>
              </w:rPr>
            </w:pPr>
            <w:r>
              <w:rPr>
                <w:rFonts w:ascii="Arial" w:hAnsi="Arial" w:cs="Arial"/>
                <w:b/>
                <w:szCs w:val="20"/>
              </w:rPr>
              <w:t xml:space="preserve">Experience </w:t>
            </w:r>
          </w:p>
        </w:tc>
        <w:tc>
          <w:tcPr>
            <w:tcW w:w="2949" w:type="pct"/>
          </w:tcPr>
          <w:p w14:paraId="1186CFC5" w14:textId="34E29B17" w:rsidR="00C321CE" w:rsidRPr="00C321CE" w:rsidRDefault="00C321CE" w:rsidP="00713252">
            <w:pPr>
              <w:tabs>
                <w:tab w:val="left" w:pos="342"/>
                <w:tab w:val="left" w:pos="5529"/>
              </w:tabs>
              <w:overflowPunct w:val="0"/>
              <w:autoSpaceDE w:val="0"/>
              <w:autoSpaceDN w:val="0"/>
              <w:adjustRightInd w:val="0"/>
              <w:spacing w:line="276" w:lineRule="auto"/>
              <w:jc w:val="both"/>
              <w:textAlignment w:val="baseline"/>
            </w:pPr>
            <w:r>
              <w:rPr>
                <w:rFonts w:ascii="Arial" w:hAnsi="Arial"/>
              </w:rPr>
              <w:t>In a relative social care environment.</w:t>
            </w:r>
          </w:p>
        </w:tc>
        <w:tc>
          <w:tcPr>
            <w:tcW w:w="516" w:type="pct"/>
          </w:tcPr>
          <w:p w14:paraId="7BDD62BF" w14:textId="7FAE74FC" w:rsidR="00C321CE" w:rsidRPr="00122489" w:rsidRDefault="00C321CE" w:rsidP="00C321CE">
            <w:pPr>
              <w:rPr>
                <w:rFonts w:ascii="Arial" w:hAnsi="Arial" w:cs="Arial"/>
                <w:szCs w:val="20"/>
              </w:rPr>
            </w:pPr>
            <w:r>
              <w:rPr>
                <w:rFonts w:ascii="Arial" w:hAnsi="Arial" w:cs="Arial"/>
                <w:szCs w:val="20"/>
              </w:rPr>
              <w:t>E</w:t>
            </w:r>
          </w:p>
        </w:tc>
        <w:tc>
          <w:tcPr>
            <w:tcW w:w="529" w:type="pct"/>
          </w:tcPr>
          <w:p w14:paraId="772243B4" w14:textId="2037B656" w:rsidR="00C321CE" w:rsidRPr="00122489" w:rsidRDefault="00C321CE" w:rsidP="00C321CE">
            <w:pPr>
              <w:rPr>
                <w:rFonts w:ascii="Arial" w:hAnsi="Arial" w:cs="Arial"/>
                <w:szCs w:val="20"/>
              </w:rPr>
            </w:pPr>
          </w:p>
        </w:tc>
      </w:tr>
      <w:tr w:rsidR="00C321CE" w:rsidRPr="009A6D87" w14:paraId="121EADE5" w14:textId="77777777" w:rsidTr="00C321CE">
        <w:trPr>
          <w:cantSplit/>
        </w:trPr>
        <w:tc>
          <w:tcPr>
            <w:tcW w:w="1006" w:type="pct"/>
          </w:tcPr>
          <w:p w14:paraId="25E2A505" w14:textId="77777777" w:rsidR="00C321CE" w:rsidRPr="00122489" w:rsidRDefault="00C321CE" w:rsidP="00C321CE">
            <w:pPr>
              <w:rPr>
                <w:rFonts w:ascii="Arial" w:hAnsi="Arial" w:cs="Arial"/>
                <w:b/>
                <w:szCs w:val="20"/>
              </w:rPr>
            </w:pPr>
          </w:p>
        </w:tc>
        <w:tc>
          <w:tcPr>
            <w:tcW w:w="2949" w:type="pct"/>
          </w:tcPr>
          <w:p w14:paraId="02E1753B" w14:textId="0D73F74A" w:rsidR="00C321CE" w:rsidRPr="00C321CE" w:rsidRDefault="00C321CE" w:rsidP="00713252">
            <w:pPr>
              <w:tabs>
                <w:tab w:val="left" w:pos="342"/>
                <w:tab w:val="left" w:pos="5529"/>
              </w:tabs>
              <w:overflowPunct w:val="0"/>
              <w:autoSpaceDE w:val="0"/>
              <w:autoSpaceDN w:val="0"/>
              <w:adjustRightInd w:val="0"/>
              <w:spacing w:line="276" w:lineRule="auto"/>
              <w:jc w:val="both"/>
              <w:textAlignment w:val="baseline"/>
              <w:rPr>
                <w:rFonts w:ascii="Arial" w:hAnsi="Arial"/>
              </w:rPr>
            </w:pPr>
            <w:r>
              <w:rPr>
                <w:rFonts w:ascii="Arial" w:hAnsi="Arial"/>
              </w:rPr>
              <w:t>Experience of working in a Residential setting</w:t>
            </w:r>
          </w:p>
        </w:tc>
        <w:tc>
          <w:tcPr>
            <w:tcW w:w="516" w:type="pct"/>
          </w:tcPr>
          <w:p w14:paraId="1E5B05B1" w14:textId="2B24082B" w:rsidR="00C321CE" w:rsidRPr="00122489" w:rsidRDefault="00C321CE" w:rsidP="00C321CE">
            <w:pPr>
              <w:rPr>
                <w:rFonts w:ascii="Arial" w:hAnsi="Arial" w:cs="Arial"/>
                <w:szCs w:val="20"/>
              </w:rPr>
            </w:pPr>
            <w:r>
              <w:rPr>
                <w:rFonts w:ascii="Arial" w:hAnsi="Arial" w:cs="Arial"/>
                <w:szCs w:val="20"/>
              </w:rPr>
              <w:t>D</w:t>
            </w:r>
          </w:p>
        </w:tc>
        <w:tc>
          <w:tcPr>
            <w:tcW w:w="529" w:type="pct"/>
          </w:tcPr>
          <w:p w14:paraId="24F6260E" w14:textId="7B0C97E3" w:rsidR="00C321CE" w:rsidRPr="00122489" w:rsidRDefault="00C321CE" w:rsidP="00C321CE">
            <w:pPr>
              <w:rPr>
                <w:rFonts w:ascii="Arial" w:hAnsi="Arial" w:cs="Arial"/>
                <w:szCs w:val="20"/>
              </w:rPr>
            </w:pPr>
          </w:p>
        </w:tc>
      </w:tr>
      <w:tr w:rsidR="00C321CE" w:rsidRPr="009A6D87" w14:paraId="3227F9EC" w14:textId="77777777" w:rsidTr="00C321CE">
        <w:trPr>
          <w:cantSplit/>
        </w:trPr>
        <w:tc>
          <w:tcPr>
            <w:tcW w:w="1006" w:type="pct"/>
          </w:tcPr>
          <w:p w14:paraId="3E01F69E" w14:textId="68C9522F" w:rsidR="00C321CE" w:rsidRPr="00122489" w:rsidRDefault="00C321CE" w:rsidP="00C321CE">
            <w:pPr>
              <w:rPr>
                <w:rFonts w:ascii="Arial" w:hAnsi="Arial" w:cs="Arial"/>
                <w:b/>
                <w:szCs w:val="20"/>
              </w:rPr>
            </w:pPr>
          </w:p>
        </w:tc>
        <w:tc>
          <w:tcPr>
            <w:tcW w:w="2949" w:type="pct"/>
          </w:tcPr>
          <w:p w14:paraId="6C5EEFBA" w14:textId="26AB1C93" w:rsidR="00C321CE" w:rsidRPr="00C321CE" w:rsidRDefault="00C321CE" w:rsidP="00713252">
            <w:pPr>
              <w:tabs>
                <w:tab w:val="left" w:pos="342"/>
                <w:tab w:val="left" w:pos="5529"/>
              </w:tabs>
              <w:overflowPunct w:val="0"/>
              <w:autoSpaceDE w:val="0"/>
              <w:autoSpaceDN w:val="0"/>
              <w:adjustRightInd w:val="0"/>
              <w:spacing w:line="276" w:lineRule="auto"/>
              <w:jc w:val="both"/>
              <w:textAlignment w:val="baseline"/>
              <w:rPr>
                <w:rFonts w:ascii="Arial" w:hAnsi="Arial"/>
              </w:rPr>
            </w:pPr>
            <w:r>
              <w:rPr>
                <w:rFonts w:ascii="Arial" w:hAnsi="Arial"/>
              </w:rPr>
              <w:t>In dealing with individuals from ethnic minority groups.</w:t>
            </w:r>
          </w:p>
        </w:tc>
        <w:tc>
          <w:tcPr>
            <w:tcW w:w="516" w:type="pct"/>
          </w:tcPr>
          <w:p w14:paraId="111F94BB" w14:textId="5D1CCA79" w:rsidR="00C321CE" w:rsidRPr="00122489" w:rsidRDefault="00C321CE" w:rsidP="00C321CE">
            <w:pPr>
              <w:rPr>
                <w:rFonts w:ascii="Arial" w:hAnsi="Arial" w:cs="Arial"/>
                <w:szCs w:val="20"/>
              </w:rPr>
            </w:pPr>
            <w:r>
              <w:rPr>
                <w:rFonts w:ascii="Arial" w:hAnsi="Arial" w:cs="Arial"/>
                <w:szCs w:val="20"/>
              </w:rPr>
              <w:t>E</w:t>
            </w:r>
          </w:p>
        </w:tc>
        <w:tc>
          <w:tcPr>
            <w:tcW w:w="529" w:type="pct"/>
          </w:tcPr>
          <w:p w14:paraId="03997B9D" w14:textId="04E04F83" w:rsidR="00C321CE" w:rsidRPr="00122489" w:rsidRDefault="00C321CE" w:rsidP="00C321CE">
            <w:pPr>
              <w:rPr>
                <w:rFonts w:ascii="Arial" w:hAnsi="Arial" w:cs="Arial"/>
                <w:szCs w:val="20"/>
              </w:rPr>
            </w:pPr>
          </w:p>
        </w:tc>
      </w:tr>
      <w:tr w:rsidR="00C321CE" w:rsidRPr="009A6D87" w14:paraId="36D396CB" w14:textId="77777777" w:rsidTr="00C321CE">
        <w:trPr>
          <w:cantSplit/>
        </w:trPr>
        <w:tc>
          <w:tcPr>
            <w:tcW w:w="1006" w:type="pct"/>
          </w:tcPr>
          <w:p w14:paraId="23DFA098" w14:textId="77777777" w:rsidR="00C321CE" w:rsidRPr="00122489" w:rsidRDefault="00C321CE" w:rsidP="00C321CE">
            <w:pPr>
              <w:rPr>
                <w:rFonts w:ascii="Arial" w:hAnsi="Arial" w:cs="Arial"/>
                <w:b/>
                <w:szCs w:val="20"/>
              </w:rPr>
            </w:pPr>
          </w:p>
        </w:tc>
        <w:tc>
          <w:tcPr>
            <w:tcW w:w="2949" w:type="pct"/>
          </w:tcPr>
          <w:p w14:paraId="5520A8A1" w14:textId="1328FE29" w:rsidR="00C321CE" w:rsidRPr="00C321CE" w:rsidRDefault="00C321CE" w:rsidP="00713252">
            <w:pPr>
              <w:tabs>
                <w:tab w:val="left" w:pos="342"/>
                <w:tab w:val="left" w:pos="5529"/>
              </w:tabs>
              <w:overflowPunct w:val="0"/>
              <w:autoSpaceDE w:val="0"/>
              <w:autoSpaceDN w:val="0"/>
              <w:adjustRightInd w:val="0"/>
              <w:spacing w:line="276" w:lineRule="auto"/>
              <w:jc w:val="both"/>
              <w:textAlignment w:val="baseline"/>
            </w:pPr>
            <w:r>
              <w:rPr>
                <w:rFonts w:ascii="Arial" w:hAnsi="Arial"/>
              </w:rPr>
              <w:t>In dealing with vulnerable people from possible problematic background.</w:t>
            </w:r>
          </w:p>
        </w:tc>
        <w:tc>
          <w:tcPr>
            <w:tcW w:w="516" w:type="pct"/>
          </w:tcPr>
          <w:p w14:paraId="60F21848" w14:textId="4E4730DB" w:rsidR="00C321CE" w:rsidRPr="00122489" w:rsidRDefault="00C321CE" w:rsidP="00C321CE">
            <w:pPr>
              <w:rPr>
                <w:rFonts w:ascii="Arial" w:hAnsi="Arial" w:cs="Arial"/>
                <w:szCs w:val="20"/>
              </w:rPr>
            </w:pPr>
            <w:r>
              <w:rPr>
                <w:rFonts w:ascii="Arial" w:hAnsi="Arial" w:cs="Arial"/>
                <w:szCs w:val="20"/>
              </w:rPr>
              <w:t>D</w:t>
            </w:r>
          </w:p>
        </w:tc>
        <w:tc>
          <w:tcPr>
            <w:tcW w:w="529" w:type="pct"/>
          </w:tcPr>
          <w:p w14:paraId="429A5C4C" w14:textId="23951210" w:rsidR="00C321CE" w:rsidRPr="00122489" w:rsidRDefault="00C321CE" w:rsidP="00C321CE">
            <w:pPr>
              <w:rPr>
                <w:rFonts w:ascii="Arial" w:hAnsi="Arial" w:cs="Arial"/>
                <w:szCs w:val="20"/>
              </w:rPr>
            </w:pPr>
          </w:p>
        </w:tc>
      </w:tr>
      <w:tr w:rsidR="00C321CE" w:rsidRPr="009A6D87" w14:paraId="055093F2" w14:textId="77777777" w:rsidTr="00C321CE">
        <w:trPr>
          <w:cantSplit/>
        </w:trPr>
        <w:tc>
          <w:tcPr>
            <w:tcW w:w="1006" w:type="pct"/>
          </w:tcPr>
          <w:p w14:paraId="42AB9BF1" w14:textId="77777777" w:rsidR="00C321CE" w:rsidRPr="00122489" w:rsidRDefault="00C321CE" w:rsidP="00C321CE">
            <w:pPr>
              <w:rPr>
                <w:rFonts w:ascii="Arial" w:hAnsi="Arial" w:cs="Arial"/>
                <w:b/>
                <w:szCs w:val="20"/>
              </w:rPr>
            </w:pPr>
          </w:p>
        </w:tc>
        <w:tc>
          <w:tcPr>
            <w:tcW w:w="2949" w:type="pct"/>
          </w:tcPr>
          <w:p w14:paraId="4C8A31C9" w14:textId="763CBCEE" w:rsidR="00C321CE" w:rsidRPr="00C321CE" w:rsidRDefault="00C321CE" w:rsidP="00713252">
            <w:pPr>
              <w:tabs>
                <w:tab w:val="left" w:pos="342"/>
                <w:tab w:val="left" w:pos="5529"/>
              </w:tabs>
              <w:overflowPunct w:val="0"/>
              <w:autoSpaceDE w:val="0"/>
              <w:autoSpaceDN w:val="0"/>
              <w:adjustRightInd w:val="0"/>
              <w:spacing w:line="276" w:lineRule="auto"/>
              <w:jc w:val="both"/>
              <w:textAlignment w:val="baseline"/>
              <w:rPr>
                <w:rFonts w:ascii="Arial" w:hAnsi="Arial"/>
              </w:rPr>
            </w:pPr>
            <w:r>
              <w:rPr>
                <w:rFonts w:ascii="Arial" w:hAnsi="Arial"/>
              </w:rPr>
              <w:t>In conflict management.</w:t>
            </w:r>
          </w:p>
        </w:tc>
        <w:tc>
          <w:tcPr>
            <w:tcW w:w="516" w:type="pct"/>
          </w:tcPr>
          <w:p w14:paraId="6CA4BF90" w14:textId="4E55D6E8" w:rsidR="00C321CE" w:rsidRPr="00122489" w:rsidRDefault="00C321CE" w:rsidP="00C321CE">
            <w:pPr>
              <w:rPr>
                <w:rFonts w:ascii="Arial" w:hAnsi="Arial" w:cs="Arial"/>
                <w:szCs w:val="20"/>
              </w:rPr>
            </w:pPr>
            <w:r>
              <w:rPr>
                <w:rFonts w:ascii="Arial" w:hAnsi="Arial" w:cs="Arial"/>
                <w:szCs w:val="20"/>
              </w:rPr>
              <w:t>D</w:t>
            </w:r>
          </w:p>
        </w:tc>
        <w:tc>
          <w:tcPr>
            <w:tcW w:w="529" w:type="pct"/>
          </w:tcPr>
          <w:p w14:paraId="0755E576" w14:textId="1CCC9AF5" w:rsidR="00C321CE" w:rsidRPr="00122489" w:rsidRDefault="00C321CE" w:rsidP="00C321CE">
            <w:pPr>
              <w:rPr>
                <w:rFonts w:ascii="Arial" w:hAnsi="Arial" w:cs="Arial"/>
                <w:szCs w:val="20"/>
              </w:rPr>
            </w:pPr>
          </w:p>
        </w:tc>
      </w:tr>
      <w:tr w:rsidR="00C321CE" w:rsidRPr="009A6D87" w14:paraId="24717E9E" w14:textId="77777777" w:rsidTr="00C321CE">
        <w:trPr>
          <w:cantSplit/>
          <w:trHeight w:val="18"/>
        </w:trPr>
        <w:tc>
          <w:tcPr>
            <w:tcW w:w="1006" w:type="pct"/>
          </w:tcPr>
          <w:p w14:paraId="7F48679A" w14:textId="77777777" w:rsidR="00C321CE" w:rsidRPr="00122489" w:rsidRDefault="00C321CE" w:rsidP="00C321CE">
            <w:pPr>
              <w:rPr>
                <w:rFonts w:ascii="Arial" w:hAnsi="Arial" w:cs="Arial"/>
                <w:b/>
                <w:szCs w:val="20"/>
              </w:rPr>
            </w:pPr>
          </w:p>
        </w:tc>
        <w:tc>
          <w:tcPr>
            <w:tcW w:w="2949" w:type="pct"/>
          </w:tcPr>
          <w:p w14:paraId="17BB8418" w14:textId="3135C113" w:rsidR="00C321CE" w:rsidRPr="00C321CE" w:rsidRDefault="00C321CE" w:rsidP="00713252">
            <w:pPr>
              <w:tabs>
                <w:tab w:val="left" w:pos="342"/>
                <w:tab w:val="left" w:pos="5529"/>
              </w:tabs>
              <w:overflowPunct w:val="0"/>
              <w:autoSpaceDE w:val="0"/>
              <w:autoSpaceDN w:val="0"/>
              <w:adjustRightInd w:val="0"/>
              <w:spacing w:line="276" w:lineRule="auto"/>
              <w:jc w:val="both"/>
              <w:textAlignment w:val="baseline"/>
              <w:rPr>
                <w:rFonts w:ascii="Arial" w:hAnsi="Arial"/>
              </w:rPr>
            </w:pPr>
            <w:r>
              <w:rPr>
                <w:rFonts w:ascii="Arial" w:hAnsi="Arial"/>
              </w:rPr>
              <w:t xml:space="preserve">Frequent use of computerised admin systems in busy working environment. </w:t>
            </w:r>
          </w:p>
        </w:tc>
        <w:tc>
          <w:tcPr>
            <w:tcW w:w="516" w:type="pct"/>
          </w:tcPr>
          <w:p w14:paraId="0FC75E05" w14:textId="333C73DD" w:rsidR="00C321CE" w:rsidRPr="00122489" w:rsidRDefault="00C321CE" w:rsidP="00C321CE">
            <w:pPr>
              <w:rPr>
                <w:rFonts w:ascii="Arial" w:hAnsi="Arial" w:cs="Arial"/>
                <w:szCs w:val="20"/>
              </w:rPr>
            </w:pPr>
            <w:r>
              <w:rPr>
                <w:rFonts w:ascii="Arial" w:hAnsi="Arial" w:cs="Arial"/>
                <w:szCs w:val="20"/>
              </w:rPr>
              <w:t>E</w:t>
            </w:r>
          </w:p>
        </w:tc>
        <w:tc>
          <w:tcPr>
            <w:tcW w:w="529" w:type="pct"/>
          </w:tcPr>
          <w:p w14:paraId="6E6E9C5D" w14:textId="6586E56D" w:rsidR="00C321CE" w:rsidRPr="00122489" w:rsidRDefault="00C321CE" w:rsidP="00C321CE">
            <w:pPr>
              <w:rPr>
                <w:rFonts w:ascii="Arial" w:hAnsi="Arial" w:cs="Arial"/>
                <w:szCs w:val="20"/>
              </w:rPr>
            </w:pPr>
          </w:p>
        </w:tc>
      </w:tr>
      <w:tr w:rsidR="00C321CE" w:rsidRPr="009A6D87" w14:paraId="45143B2A" w14:textId="77777777" w:rsidTr="00C321CE">
        <w:trPr>
          <w:cantSplit/>
        </w:trPr>
        <w:tc>
          <w:tcPr>
            <w:tcW w:w="1006" w:type="pct"/>
          </w:tcPr>
          <w:p w14:paraId="00B9DA51" w14:textId="4F8C2266" w:rsidR="00C321CE" w:rsidRPr="00122489" w:rsidRDefault="00C321CE" w:rsidP="00C321CE">
            <w:pPr>
              <w:rPr>
                <w:rFonts w:ascii="Arial" w:hAnsi="Arial" w:cs="Arial"/>
                <w:b/>
                <w:szCs w:val="20"/>
              </w:rPr>
            </w:pPr>
            <w:r>
              <w:rPr>
                <w:rFonts w:ascii="Arial" w:hAnsi="Arial" w:cs="Arial"/>
                <w:b/>
                <w:szCs w:val="20"/>
              </w:rPr>
              <w:t xml:space="preserve">Aptitude </w:t>
            </w:r>
          </w:p>
        </w:tc>
        <w:tc>
          <w:tcPr>
            <w:tcW w:w="2949" w:type="pct"/>
          </w:tcPr>
          <w:p w14:paraId="74F9029B" w14:textId="0364F687" w:rsidR="00C321CE" w:rsidRPr="00C321CE" w:rsidRDefault="00C321CE" w:rsidP="00713252">
            <w:pPr>
              <w:tabs>
                <w:tab w:val="left" w:pos="5529"/>
              </w:tabs>
              <w:overflowPunct w:val="0"/>
              <w:autoSpaceDE w:val="0"/>
              <w:autoSpaceDN w:val="0"/>
              <w:adjustRightInd w:val="0"/>
              <w:spacing w:line="276" w:lineRule="auto"/>
              <w:jc w:val="both"/>
              <w:textAlignment w:val="baseline"/>
              <w:rPr>
                <w:rFonts w:ascii="Arial" w:hAnsi="Arial"/>
              </w:rPr>
            </w:pPr>
            <w:r>
              <w:rPr>
                <w:rFonts w:ascii="Arial" w:hAnsi="Arial"/>
              </w:rPr>
              <w:t>Good written, verbal, and communication skills.</w:t>
            </w:r>
          </w:p>
        </w:tc>
        <w:tc>
          <w:tcPr>
            <w:tcW w:w="516" w:type="pct"/>
          </w:tcPr>
          <w:p w14:paraId="0FE5E275" w14:textId="17420793" w:rsidR="00C321CE" w:rsidRPr="00122489" w:rsidRDefault="00C321CE" w:rsidP="00C321CE">
            <w:pPr>
              <w:rPr>
                <w:rFonts w:ascii="Arial" w:hAnsi="Arial" w:cs="Arial"/>
                <w:szCs w:val="20"/>
              </w:rPr>
            </w:pPr>
            <w:r>
              <w:rPr>
                <w:rFonts w:ascii="Arial" w:hAnsi="Arial" w:cs="Arial"/>
                <w:szCs w:val="20"/>
              </w:rPr>
              <w:t>E</w:t>
            </w:r>
          </w:p>
        </w:tc>
        <w:tc>
          <w:tcPr>
            <w:tcW w:w="529" w:type="pct"/>
          </w:tcPr>
          <w:p w14:paraId="012D61F9" w14:textId="76724EE7" w:rsidR="00C321CE" w:rsidRPr="00122489" w:rsidRDefault="00C321CE" w:rsidP="00C321CE">
            <w:pPr>
              <w:rPr>
                <w:rFonts w:ascii="Arial" w:hAnsi="Arial" w:cs="Arial"/>
                <w:szCs w:val="20"/>
              </w:rPr>
            </w:pPr>
          </w:p>
        </w:tc>
      </w:tr>
      <w:tr w:rsidR="00C321CE" w:rsidRPr="009A6D87" w14:paraId="3417657F" w14:textId="77777777" w:rsidTr="00C321CE">
        <w:trPr>
          <w:cantSplit/>
        </w:trPr>
        <w:tc>
          <w:tcPr>
            <w:tcW w:w="1006" w:type="pct"/>
          </w:tcPr>
          <w:p w14:paraId="342E8C75" w14:textId="77777777" w:rsidR="00C321CE" w:rsidRPr="00122489" w:rsidRDefault="00C321CE" w:rsidP="00C321CE">
            <w:pPr>
              <w:rPr>
                <w:rFonts w:ascii="Arial" w:hAnsi="Arial" w:cs="Arial"/>
                <w:b/>
                <w:szCs w:val="20"/>
              </w:rPr>
            </w:pPr>
          </w:p>
        </w:tc>
        <w:tc>
          <w:tcPr>
            <w:tcW w:w="2949" w:type="pct"/>
          </w:tcPr>
          <w:p w14:paraId="78CF2D68" w14:textId="5D53AAB5" w:rsidR="00C321CE" w:rsidRPr="00C321CE" w:rsidRDefault="00C321CE" w:rsidP="00713252">
            <w:pPr>
              <w:tabs>
                <w:tab w:val="left" w:pos="5529"/>
              </w:tabs>
              <w:overflowPunct w:val="0"/>
              <w:autoSpaceDE w:val="0"/>
              <w:autoSpaceDN w:val="0"/>
              <w:adjustRightInd w:val="0"/>
              <w:spacing w:line="276" w:lineRule="auto"/>
              <w:textAlignment w:val="baseline"/>
            </w:pPr>
            <w:r>
              <w:rPr>
                <w:rFonts w:ascii="Arial" w:hAnsi="Arial"/>
              </w:rPr>
              <w:t>Negotiation skills.</w:t>
            </w:r>
          </w:p>
        </w:tc>
        <w:tc>
          <w:tcPr>
            <w:tcW w:w="516" w:type="pct"/>
          </w:tcPr>
          <w:p w14:paraId="3F0DE4DE" w14:textId="573E42C8" w:rsidR="00C321CE" w:rsidRPr="00122489" w:rsidRDefault="00C321CE" w:rsidP="00C321CE">
            <w:pPr>
              <w:rPr>
                <w:rFonts w:ascii="Arial" w:hAnsi="Arial" w:cs="Arial"/>
                <w:szCs w:val="20"/>
              </w:rPr>
            </w:pPr>
            <w:r>
              <w:rPr>
                <w:rFonts w:ascii="Arial" w:hAnsi="Arial" w:cs="Arial"/>
                <w:szCs w:val="20"/>
              </w:rPr>
              <w:t>E</w:t>
            </w:r>
          </w:p>
        </w:tc>
        <w:tc>
          <w:tcPr>
            <w:tcW w:w="529" w:type="pct"/>
          </w:tcPr>
          <w:p w14:paraId="1311FCAE" w14:textId="218BF8EC" w:rsidR="00C321CE" w:rsidRPr="00122489" w:rsidRDefault="00C321CE" w:rsidP="00C321CE">
            <w:pPr>
              <w:rPr>
                <w:rFonts w:ascii="Arial" w:hAnsi="Arial" w:cs="Arial"/>
                <w:szCs w:val="20"/>
              </w:rPr>
            </w:pPr>
          </w:p>
        </w:tc>
      </w:tr>
      <w:tr w:rsidR="00C321CE" w:rsidRPr="009A6D87" w14:paraId="318849F6" w14:textId="77777777" w:rsidTr="00C321CE">
        <w:trPr>
          <w:cantSplit/>
        </w:trPr>
        <w:tc>
          <w:tcPr>
            <w:tcW w:w="1006" w:type="pct"/>
          </w:tcPr>
          <w:p w14:paraId="21EB4174" w14:textId="77777777" w:rsidR="00C321CE" w:rsidRPr="00122489" w:rsidRDefault="00C321CE" w:rsidP="00C321CE">
            <w:pPr>
              <w:rPr>
                <w:rFonts w:ascii="Arial" w:hAnsi="Arial" w:cs="Arial"/>
                <w:b/>
                <w:szCs w:val="20"/>
              </w:rPr>
            </w:pPr>
          </w:p>
        </w:tc>
        <w:tc>
          <w:tcPr>
            <w:tcW w:w="2949" w:type="pct"/>
          </w:tcPr>
          <w:p w14:paraId="593AC4D3" w14:textId="2DA809F2" w:rsidR="00C321CE" w:rsidRPr="00C321CE" w:rsidRDefault="00C321CE" w:rsidP="00713252">
            <w:pPr>
              <w:tabs>
                <w:tab w:val="left" w:pos="5529"/>
              </w:tabs>
              <w:overflowPunct w:val="0"/>
              <w:autoSpaceDE w:val="0"/>
              <w:autoSpaceDN w:val="0"/>
              <w:adjustRightInd w:val="0"/>
              <w:spacing w:line="276" w:lineRule="auto"/>
              <w:jc w:val="both"/>
              <w:textAlignment w:val="baseline"/>
              <w:rPr>
                <w:rFonts w:ascii="Arial" w:hAnsi="Arial"/>
              </w:rPr>
            </w:pPr>
            <w:r>
              <w:rPr>
                <w:rFonts w:ascii="Arial" w:hAnsi="Arial"/>
              </w:rPr>
              <w:t>Able to work to tight deadlines and be computer literate.</w:t>
            </w:r>
          </w:p>
        </w:tc>
        <w:tc>
          <w:tcPr>
            <w:tcW w:w="516" w:type="pct"/>
          </w:tcPr>
          <w:p w14:paraId="3E9DA9A5" w14:textId="460112B9" w:rsidR="00C321CE" w:rsidRPr="00122489" w:rsidRDefault="00C321CE" w:rsidP="00C321CE">
            <w:pPr>
              <w:rPr>
                <w:rFonts w:ascii="Arial" w:hAnsi="Arial" w:cs="Arial"/>
                <w:szCs w:val="20"/>
              </w:rPr>
            </w:pPr>
            <w:r>
              <w:rPr>
                <w:rFonts w:ascii="Arial" w:hAnsi="Arial" w:cs="Arial"/>
                <w:szCs w:val="20"/>
              </w:rPr>
              <w:t>E</w:t>
            </w:r>
          </w:p>
        </w:tc>
        <w:tc>
          <w:tcPr>
            <w:tcW w:w="529" w:type="pct"/>
          </w:tcPr>
          <w:p w14:paraId="4181F45C" w14:textId="77777777" w:rsidR="00C321CE" w:rsidRPr="00122489" w:rsidRDefault="00C321CE" w:rsidP="00C321CE">
            <w:pPr>
              <w:rPr>
                <w:rFonts w:ascii="Arial" w:hAnsi="Arial" w:cs="Arial"/>
                <w:szCs w:val="20"/>
              </w:rPr>
            </w:pPr>
          </w:p>
        </w:tc>
      </w:tr>
      <w:tr w:rsidR="00C321CE" w:rsidRPr="009A6D87" w14:paraId="6DC68AA9" w14:textId="77777777" w:rsidTr="00C321CE">
        <w:trPr>
          <w:cantSplit/>
        </w:trPr>
        <w:tc>
          <w:tcPr>
            <w:tcW w:w="1006" w:type="pct"/>
          </w:tcPr>
          <w:p w14:paraId="548A225B" w14:textId="77777777" w:rsidR="00C321CE" w:rsidRPr="00122489" w:rsidRDefault="00C321CE" w:rsidP="00C321CE">
            <w:pPr>
              <w:rPr>
                <w:rFonts w:ascii="Arial" w:hAnsi="Arial" w:cs="Arial"/>
                <w:b/>
                <w:szCs w:val="20"/>
              </w:rPr>
            </w:pPr>
          </w:p>
        </w:tc>
        <w:tc>
          <w:tcPr>
            <w:tcW w:w="2949" w:type="pct"/>
          </w:tcPr>
          <w:p w14:paraId="5254DB8B" w14:textId="7CDDCB47" w:rsidR="00C321CE" w:rsidRPr="00C321CE" w:rsidRDefault="00C321CE" w:rsidP="00713252">
            <w:pPr>
              <w:tabs>
                <w:tab w:val="left" w:pos="5529"/>
              </w:tabs>
              <w:overflowPunct w:val="0"/>
              <w:autoSpaceDE w:val="0"/>
              <w:autoSpaceDN w:val="0"/>
              <w:adjustRightInd w:val="0"/>
              <w:spacing w:line="276" w:lineRule="auto"/>
              <w:textAlignment w:val="baseline"/>
              <w:rPr>
                <w:rFonts w:ascii="Arial" w:hAnsi="Arial"/>
              </w:rPr>
            </w:pPr>
            <w:r>
              <w:rPr>
                <w:rFonts w:ascii="Arial" w:hAnsi="Arial"/>
              </w:rPr>
              <w:t>Able to deal with conflict situations in a calm yet firm manner.</w:t>
            </w:r>
          </w:p>
        </w:tc>
        <w:tc>
          <w:tcPr>
            <w:tcW w:w="516" w:type="pct"/>
          </w:tcPr>
          <w:p w14:paraId="1C773F36" w14:textId="561189E1" w:rsidR="00C321CE" w:rsidRPr="00122489" w:rsidRDefault="00C321CE" w:rsidP="00C321CE">
            <w:pPr>
              <w:rPr>
                <w:rFonts w:ascii="Arial" w:hAnsi="Arial" w:cs="Arial"/>
                <w:szCs w:val="20"/>
              </w:rPr>
            </w:pPr>
            <w:r>
              <w:rPr>
                <w:rFonts w:ascii="Arial" w:hAnsi="Arial" w:cs="Arial"/>
                <w:szCs w:val="20"/>
              </w:rPr>
              <w:t>E</w:t>
            </w:r>
          </w:p>
        </w:tc>
        <w:tc>
          <w:tcPr>
            <w:tcW w:w="529" w:type="pct"/>
          </w:tcPr>
          <w:p w14:paraId="25C0BAAF" w14:textId="77777777" w:rsidR="00C321CE" w:rsidRPr="00122489" w:rsidRDefault="00C321CE" w:rsidP="00C321CE">
            <w:pPr>
              <w:rPr>
                <w:rFonts w:ascii="Arial" w:hAnsi="Arial" w:cs="Arial"/>
                <w:szCs w:val="20"/>
              </w:rPr>
            </w:pPr>
          </w:p>
        </w:tc>
      </w:tr>
      <w:tr w:rsidR="00C321CE" w:rsidRPr="009A6D87" w14:paraId="440250CA" w14:textId="77777777" w:rsidTr="00C321CE">
        <w:trPr>
          <w:cantSplit/>
        </w:trPr>
        <w:tc>
          <w:tcPr>
            <w:tcW w:w="1006" w:type="pct"/>
          </w:tcPr>
          <w:p w14:paraId="32C05CA2" w14:textId="77777777" w:rsidR="00C321CE" w:rsidRPr="00122489" w:rsidRDefault="00C321CE" w:rsidP="00C321CE">
            <w:pPr>
              <w:rPr>
                <w:rFonts w:ascii="Arial" w:hAnsi="Arial" w:cs="Arial"/>
                <w:b/>
                <w:szCs w:val="20"/>
              </w:rPr>
            </w:pPr>
          </w:p>
        </w:tc>
        <w:tc>
          <w:tcPr>
            <w:tcW w:w="2949" w:type="pct"/>
          </w:tcPr>
          <w:p w14:paraId="18AE8008" w14:textId="22D24C6B" w:rsidR="00C321CE" w:rsidRPr="00C321CE" w:rsidRDefault="00C321CE" w:rsidP="00713252">
            <w:pPr>
              <w:tabs>
                <w:tab w:val="left" w:pos="5529"/>
              </w:tabs>
              <w:overflowPunct w:val="0"/>
              <w:autoSpaceDE w:val="0"/>
              <w:autoSpaceDN w:val="0"/>
              <w:adjustRightInd w:val="0"/>
              <w:spacing w:line="276" w:lineRule="auto"/>
              <w:jc w:val="both"/>
              <w:textAlignment w:val="baseline"/>
            </w:pPr>
            <w:r>
              <w:rPr>
                <w:rFonts w:ascii="Arial" w:hAnsi="Arial"/>
              </w:rPr>
              <w:t>Able to make quality decisions under pressure.</w:t>
            </w:r>
          </w:p>
        </w:tc>
        <w:tc>
          <w:tcPr>
            <w:tcW w:w="516" w:type="pct"/>
          </w:tcPr>
          <w:p w14:paraId="797269D3" w14:textId="3B1E82EC" w:rsidR="00C321CE" w:rsidRPr="00122489" w:rsidRDefault="00C321CE" w:rsidP="00C321CE">
            <w:pPr>
              <w:rPr>
                <w:rFonts w:ascii="Arial" w:hAnsi="Arial" w:cs="Arial"/>
                <w:szCs w:val="20"/>
              </w:rPr>
            </w:pPr>
            <w:r>
              <w:rPr>
                <w:rFonts w:ascii="Arial" w:hAnsi="Arial" w:cs="Arial"/>
                <w:szCs w:val="20"/>
              </w:rPr>
              <w:t>E</w:t>
            </w:r>
          </w:p>
        </w:tc>
        <w:tc>
          <w:tcPr>
            <w:tcW w:w="529" w:type="pct"/>
          </w:tcPr>
          <w:p w14:paraId="3552C953" w14:textId="77777777" w:rsidR="00C321CE" w:rsidRPr="00122489" w:rsidRDefault="00C321CE" w:rsidP="00C321CE">
            <w:pPr>
              <w:rPr>
                <w:rFonts w:ascii="Arial" w:hAnsi="Arial" w:cs="Arial"/>
                <w:szCs w:val="20"/>
              </w:rPr>
            </w:pPr>
          </w:p>
        </w:tc>
      </w:tr>
      <w:tr w:rsidR="00C321CE" w:rsidRPr="009A6D87" w14:paraId="7DBBE3E7" w14:textId="77777777" w:rsidTr="00C321CE">
        <w:trPr>
          <w:cantSplit/>
        </w:trPr>
        <w:tc>
          <w:tcPr>
            <w:tcW w:w="1006" w:type="pct"/>
          </w:tcPr>
          <w:p w14:paraId="27E234D8" w14:textId="77777777" w:rsidR="00C321CE" w:rsidRPr="00122489" w:rsidRDefault="00C321CE" w:rsidP="00C321CE">
            <w:pPr>
              <w:rPr>
                <w:rFonts w:ascii="Arial" w:hAnsi="Arial" w:cs="Arial"/>
                <w:b/>
                <w:szCs w:val="20"/>
              </w:rPr>
            </w:pPr>
          </w:p>
        </w:tc>
        <w:tc>
          <w:tcPr>
            <w:tcW w:w="2949" w:type="pct"/>
          </w:tcPr>
          <w:p w14:paraId="2C1205AE" w14:textId="0966165D" w:rsidR="00C321CE" w:rsidRPr="00C321CE" w:rsidRDefault="00C321CE" w:rsidP="00713252">
            <w:pPr>
              <w:tabs>
                <w:tab w:val="left" w:pos="5529"/>
              </w:tabs>
              <w:overflowPunct w:val="0"/>
              <w:autoSpaceDE w:val="0"/>
              <w:autoSpaceDN w:val="0"/>
              <w:adjustRightInd w:val="0"/>
              <w:spacing w:line="276" w:lineRule="auto"/>
              <w:textAlignment w:val="baseline"/>
              <w:rPr>
                <w:rFonts w:ascii="Arial" w:hAnsi="Arial"/>
              </w:rPr>
            </w:pPr>
            <w:r>
              <w:rPr>
                <w:rFonts w:ascii="Arial" w:hAnsi="Arial"/>
              </w:rPr>
              <w:t>Effective use of time management.</w:t>
            </w:r>
          </w:p>
        </w:tc>
        <w:tc>
          <w:tcPr>
            <w:tcW w:w="516" w:type="pct"/>
          </w:tcPr>
          <w:p w14:paraId="4A70BB6D" w14:textId="542DBA77" w:rsidR="00C321CE" w:rsidRPr="00122489" w:rsidRDefault="00C321CE" w:rsidP="00C321CE">
            <w:pPr>
              <w:rPr>
                <w:rFonts w:ascii="Arial" w:hAnsi="Arial" w:cs="Arial"/>
                <w:szCs w:val="20"/>
              </w:rPr>
            </w:pPr>
            <w:r>
              <w:rPr>
                <w:rFonts w:ascii="Arial" w:hAnsi="Arial" w:cs="Arial"/>
                <w:szCs w:val="20"/>
              </w:rPr>
              <w:t>E</w:t>
            </w:r>
          </w:p>
        </w:tc>
        <w:tc>
          <w:tcPr>
            <w:tcW w:w="529" w:type="pct"/>
          </w:tcPr>
          <w:p w14:paraId="61D32EEB" w14:textId="77777777" w:rsidR="00C321CE" w:rsidRPr="00122489" w:rsidRDefault="00C321CE" w:rsidP="00C321CE">
            <w:pPr>
              <w:rPr>
                <w:rFonts w:ascii="Arial" w:hAnsi="Arial" w:cs="Arial"/>
                <w:szCs w:val="20"/>
              </w:rPr>
            </w:pPr>
          </w:p>
        </w:tc>
      </w:tr>
      <w:tr w:rsidR="00C321CE" w:rsidRPr="009A6D87" w14:paraId="1B7D735E" w14:textId="77777777" w:rsidTr="00C321CE">
        <w:trPr>
          <w:cantSplit/>
        </w:trPr>
        <w:tc>
          <w:tcPr>
            <w:tcW w:w="1006" w:type="pct"/>
          </w:tcPr>
          <w:p w14:paraId="2C2322C2" w14:textId="77777777" w:rsidR="00C321CE" w:rsidRPr="00122489" w:rsidRDefault="00C321CE" w:rsidP="00C321CE">
            <w:pPr>
              <w:rPr>
                <w:rFonts w:ascii="Arial" w:hAnsi="Arial" w:cs="Arial"/>
                <w:b/>
                <w:szCs w:val="20"/>
              </w:rPr>
            </w:pPr>
          </w:p>
        </w:tc>
        <w:tc>
          <w:tcPr>
            <w:tcW w:w="2949" w:type="pct"/>
          </w:tcPr>
          <w:p w14:paraId="5AF94078" w14:textId="27AC7D67" w:rsidR="00C321CE" w:rsidRPr="00C321CE" w:rsidRDefault="00C321CE" w:rsidP="00713252">
            <w:pPr>
              <w:tabs>
                <w:tab w:val="left" w:pos="5529"/>
              </w:tabs>
              <w:overflowPunct w:val="0"/>
              <w:autoSpaceDE w:val="0"/>
              <w:autoSpaceDN w:val="0"/>
              <w:adjustRightInd w:val="0"/>
              <w:spacing w:line="276" w:lineRule="auto"/>
              <w:jc w:val="both"/>
              <w:textAlignment w:val="baseline"/>
              <w:rPr>
                <w:rFonts w:ascii="Arial" w:hAnsi="Arial"/>
              </w:rPr>
            </w:pPr>
            <w:r>
              <w:rPr>
                <w:rFonts w:ascii="Arial" w:hAnsi="Arial"/>
              </w:rPr>
              <w:t>Take on new ideas and be adaptable to ‘change’.</w:t>
            </w:r>
          </w:p>
        </w:tc>
        <w:tc>
          <w:tcPr>
            <w:tcW w:w="516" w:type="pct"/>
          </w:tcPr>
          <w:p w14:paraId="272B2D30" w14:textId="0A4F33F9" w:rsidR="00C321CE" w:rsidRPr="00122489" w:rsidRDefault="00C321CE" w:rsidP="00C321CE">
            <w:pPr>
              <w:rPr>
                <w:rFonts w:ascii="Arial" w:hAnsi="Arial" w:cs="Arial"/>
                <w:szCs w:val="20"/>
              </w:rPr>
            </w:pPr>
            <w:r>
              <w:rPr>
                <w:rFonts w:ascii="Arial" w:hAnsi="Arial" w:cs="Arial"/>
                <w:szCs w:val="20"/>
              </w:rPr>
              <w:t>E</w:t>
            </w:r>
          </w:p>
        </w:tc>
        <w:tc>
          <w:tcPr>
            <w:tcW w:w="529" w:type="pct"/>
          </w:tcPr>
          <w:p w14:paraId="3E714C00" w14:textId="77777777" w:rsidR="00C321CE" w:rsidRPr="00122489" w:rsidRDefault="00C321CE" w:rsidP="00C321CE">
            <w:pPr>
              <w:rPr>
                <w:rFonts w:ascii="Arial" w:hAnsi="Arial" w:cs="Arial"/>
                <w:szCs w:val="20"/>
              </w:rPr>
            </w:pPr>
          </w:p>
        </w:tc>
      </w:tr>
      <w:tr w:rsidR="00C321CE" w:rsidRPr="009A6D87" w14:paraId="4D023101" w14:textId="77777777" w:rsidTr="00C321CE">
        <w:trPr>
          <w:cantSplit/>
        </w:trPr>
        <w:tc>
          <w:tcPr>
            <w:tcW w:w="1006" w:type="pct"/>
          </w:tcPr>
          <w:p w14:paraId="36BFAF0C" w14:textId="77777777" w:rsidR="00C321CE" w:rsidRPr="00122489" w:rsidRDefault="00C321CE" w:rsidP="00C321CE">
            <w:pPr>
              <w:rPr>
                <w:rFonts w:ascii="Arial" w:hAnsi="Arial" w:cs="Arial"/>
                <w:b/>
                <w:szCs w:val="20"/>
              </w:rPr>
            </w:pPr>
          </w:p>
        </w:tc>
        <w:tc>
          <w:tcPr>
            <w:tcW w:w="2949" w:type="pct"/>
          </w:tcPr>
          <w:p w14:paraId="72AB274A" w14:textId="14967ABA" w:rsidR="00C321CE" w:rsidRPr="00C321CE" w:rsidRDefault="00C321CE" w:rsidP="00713252">
            <w:pPr>
              <w:tabs>
                <w:tab w:val="left" w:pos="5529"/>
              </w:tabs>
              <w:overflowPunct w:val="0"/>
              <w:autoSpaceDE w:val="0"/>
              <w:autoSpaceDN w:val="0"/>
              <w:adjustRightInd w:val="0"/>
              <w:spacing w:line="276" w:lineRule="auto"/>
              <w:jc w:val="both"/>
              <w:textAlignment w:val="baseline"/>
              <w:rPr>
                <w:rFonts w:ascii="Arial" w:hAnsi="Arial"/>
              </w:rPr>
            </w:pPr>
            <w:r>
              <w:rPr>
                <w:rFonts w:ascii="Arial" w:hAnsi="Arial"/>
              </w:rPr>
              <w:t>Able to follow policies and procedures taking appropriate action when necessary.</w:t>
            </w:r>
          </w:p>
        </w:tc>
        <w:tc>
          <w:tcPr>
            <w:tcW w:w="516" w:type="pct"/>
          </w:tcPr>
          <w:p w14:paraId="2B0F2A1C" w14:textId="41BE4534" w:rsidR="00C321CE" w:rsidRPr="00122489" w:rsidRDefault="00C321CE" w:rsidP="00C321CE">
            <w:pPr>
              <w:rPr>
                <w:rFonts w:ascii="Arial" w:hAnsi="Arial" w:cs="Arial"/>
                <w:szCs w:val="20"/>
              </w:rPr>
            </w:pPr>
            <w:r>
              <w:rPr>
                <w:rFonts w:ascii="Arial" w:hAnsi="Arial" w:cs="Arial"/>
                <w:szCs w:val="20"/>
              </w:rPr>
              <w:t>E</w:t>
            </w:r>
          </w:p>
        </w:tc>
        <w:tc>
          <w:tcPr>
            <w:tcW w:w="529" w:type="pct"/>
          </w:tcPr>
          <w:p w14:paraId="7FCF411F" w14:textId="77777777" w:rsidR="00C321CE" w:rsidRPr="00122489" w:rsidRDefault="00C321CE" w:rsidP="00C321CE">
            <w:pPr>
              <w:rPr>
                <w:rFonts w:ascii="Arial" w:hAnsi="Arial" w:cs="Arial"/>
                <w:szCs w:val="20"/>
              </w:rPr>
            </w:pPr>
          </w:p>
        </w:tc>
      </w:tr>
      <w:tr w:rsidR="00C321CE" w:rsidRPr="009A6D87" w14:paraId="16AA0035" w14:textId="77777777" w:rsidTr="00C321CE">
        <w:trPr>
          <w:cantSplit/>
        </w:trPr>
        <w:tc>
          <w:tcPr>
            <w:tcW w:w="1006" w:type="pct"/>
          </w:tcPr>
          <w:p w14:paraId="41BD3EC9" w14:textId="041659A7" w:rsidR="00C321CE" w:rsidRPr="00122489" w:rsidRDefault="00C321CE" w:rsidP="00C321CE">
            <w:pPr>
              <w:rPr>
                <w:rFonts w:ascii="Arial" w:hAnsi="Arial" w:cs="Arial"/>
                <w:b/>
                <w:szCs w:val="20"/>
              </w:rPr>
            </w:pPr>
            <w:r>
              <w:rPr>
                <w:rFonts w:ascii="Arial" w:hAnsi="Arial" w:cs="Arial"/>
                <w:b/>
                <w:szCs w:val="20"/>
              </w:rPr>
              <w:t xml:space="preserve">Knowledge </w:t>
            </w:r>
          </w:p>
        </w:tc>
        <w:tc>
          <w:tcPr>
            <w:tcW w:w="2949" w:type="pct"/>
          </w:tcPr>
          <w:p w14:paraId="141E8887" w14:textId="7E8CDDDB" w:rsidR="00C321CE" w:rsidRDefault="00C321CE" w:rsidP="00713252">
            <w:pPr>
              <w:tabs>
                <w:tab w:val="left" w:pos="5529"/>
              </w:tabs>
              <w:overflowPunct w:val="0"/>
              <w:autoSpaceDE w:val="0"/>
              <w:autoSpaceDN w:val="0"/>
              <w:adjustRightInd w:val="0"/>
              <w:spacing w:line="276" w:lineRule="auto"/>
              <w:jc w:val="both"/>
              <w:textAlignment w:val="baseline"/>
              <w:rPr>
                <w:rFonts w:ascii="Arial" w:hAnsi="Arial"/>
              </w:rPr>
            </w:pPr>
            <w:r>
              <w:rPr>
                <w:rFonts w:ascii="Arial" w:hAnsi="Arial"/>
              </w:rPr>
              <w:t xml:space="preserve">Working knowledge of supported living requirements and issues. </w:t>
            </w:r>
          </w:p>
        </w:tc>
        <w:tc>
          <w:tcPr>
            <w:tcW w:w="516" w:type="pct"/>
          </w:tcPr>
          <w:p w14:paraId="72685EE8" w14:textId="74AE822C" w:rsidR="00C321CE" w:rsidRDefault="00C321CE" w:rsidP="00C321CE">
            <w:pPr>
              <w:rPr>
                <w:rFonts w:ascii="Arial" w:hAnsi="Arial" w:cs="Arial"/>
                <w:szCs w:val="20"/>
              </w:rPr>
            </w:pPr>
            <w:r>
              <w:rPr>
                <w:rFonts w:ascii="Arial" w:hAnsi="Arial" w:cs="Arial"/>
                <w:szCs w:val="20"/>
              </w:rPr>
              <w:t>E</w:t>
            </w:r>
          </w:p>
        </w:tc>
        <w:tc>
          <w:tcPr>
            <w:tcW w:w="529" w:type="pct"/>
          </w:tcPr>
          <w:p w14:paraId="290DEF81" w14:textId="77777777" w:rsidR="00C321CE" w:rsidRPr="00122489" w:rsidRDefault="00C321CE" w:rsidP="00C321CE">
            <w:pPr>
              <w:rPr>
                <w:rFonts w:ascii="Arial" w:hAnsi="Arial" w:cs="Arial"/>
                <w:szCs w:val="20"/>
              </w:rPr>
            </w:pPr>
          </w:p>
        </w:tc>
      </w:tr>
      <w:tr w:rsidR="00C321CE" w:rsidRPr="009A6D87" w14:paraId="665A7E84" w14:textId="77777777" w:rsidTr="00C321CE">
        <w:trPr>
          <w:cantSplit/>
        </w:trPr>
        <w:tc>
          <w:tcPr>
            <w:tcW w:w="1006" w:type="pct"/>
          </w:tcPr>
          <w:p w14:paraId="12D6AAA7" w14:textId="77777777" w:rsidR="00C321CE" w:rsidRPr="00122489" w:rsidRDefault="00C321CE" w:rsidP="00C321CE">
            <w:pPr>
              <w:rPr>
                <w:rFonts w:ascii="Arial" w:hAnsi="Arial" w:cs="Arial"/>
                <w:b/>
                <w:szCs w:val="20"/>
              </w:rPr>
            </w:pPr>
          </w:p>
        </w:tc>
        <w:tc>
          <w:tcPr>
            <w:tcW w:w="2949" w:type="pct"/>
          </w:tcPr>
          <w:p w14:paraId="505D8163" w14:textId="3B3FBDB4" w:rsidR="00C321CE" w:rsidRPr="00C321CE" w:rsidRDefault="00C321CE" w:rsidP="00713252">
            <w:pPr>
              <w:tabs>
                <w:tab w:val="left" w:pos="5529"/>
              </w:tabs>
              <w:overflowPunct w:val="0"/>
              <w:autoSpaceDE w:val="0"/>
              <w:autoSpaceDN w:val="0"/>
              <w:adjustRightInd w:val="0"/>
              <w:spacing w:line="276" w:lineRule="auto"/>
              <w:jc w:val="both"/>
              <w:textAlignment w:val="baseline"/>
            </w:pPr>
            <w:r>
              <w:rPr>
                <w:rFonts w:ascii="Arial" w:hAnsi="Arial"/>
              </w:rPr>
              <w:t>Understanding of housing issues affecting vulnerable People.</w:t>
            </w:r>
          </w:p>
        </w:tc>
        <w:tc>
          <w:tcPr>
            <w:tcW w:w="516" w:type="pct"/>
          </w:tcPr>
          <w:p w14:paraId="2E39A010" w14:textId="65C4C7FF" w:rsidR="00C321CE" w:rsidRDefault="00C321CE" w:rsidP="00C321CE">
            <w:pPr>
              <w:rPr>
                <w:rFonts w:ascii="Arial" w:hAnsi="Arial" w:cs="Arial"/>
                <w:szCs w:val="20"/>
              </w:rPr>
            </w:pPr>
            <w:r>
              <w:rPr>
                <w:rFonts w:ascii="Arial" w:hAnsi="Arial" w:cs="Arial"/>
                <w:szCs w:val="20"/>
              </w:rPr>
              <w:t>D</w:t>
            </w:r>
          </w:p>
        </w:tc>
        <w:tc>
          <w:tcPr>
            <w:tcW w:w="529" w:type="pct"/>
          </w:tcPr>
          <w:p w14:paraId="73BE4B45" w14:textId="77777777" w:rsidR="00C321CE" w:rsidRPr="00122489" w:rsidRDefault="00C321CE" w:rsidP="00C321CE">
            <w:pPr>
              <w:rPr>
                <w:rFonts w:ascii="Arial" w:hAnsi="Arial" w:cs="Arial"/>
                <w:szCs w:val="20"/>
              </w:rPr>
            </w:pPr>
          </w:p>
        </w:tc>
      </w:tr>
      <w:tr w:rsidR="00C321CE" w:rsidRPr="009A6D87" w14:paraId="341D743A" w14:textId="77777777" w:rsidTr="00C321CE">
        <w:trPr>
          <w:cantSplit/>
        </w:trPr>
        <w:tc>
          <w:tcPr>
            <w:tcW w:w="1006" w:type="pct"/>
          </w:tcPr>
          <w:p w14:paraId="38B46FE3" w14:textId="77777777" w:rsidR="00C321CE" w:rsidRPr="00122489" w:rsidRDefault="00C321CE" w:rsidP="00C321CE">
            <w:pPr>
              <w:rPr>
                <w:rFonts w:ascii="Arial" w:hAnsi="Arial" w:cs="Arial"/>
                <w:b/>
                <w:szCs w:val="20"/>
              </w:rPr>
            </w:pPr>
          </w:p>
        </w:tc>
        <w:tc>
          <w:tcPr>
            <w:tcW w:w="2949" w:type="pct"/>
          </w:tcPr>
          <w:p w14:paraId="7D351A73" w14:textId="7631EF19" w:rsidR="00C321CE" w:rsidRDefault="00C321CE" w:rsidP="00713252">
            <w:pPr>
              <w:tabs>
                <w:tab w:val="left" w:pos="5529"/>
              </w:tabs>
              <w:overflowPunct w:val="0"/>
              <w:autoSpaceDE w:val="0"/>
              <w:autoSpaceDN w:val="0"/>
              <w:adjustRightInd w:val="0"/>
              <w:spacing w:line="276" w:lineRule="auto"/>
              <w:jc w:val="both"/>
              <w:textAlignment w:val="baseline"/>
              <w:rPr>
                <w:rFonts w:ascii="Arial" w:hAnsi="Arial"/>
              </w:rPr>
            </w:pPr>
            <w:r>
              <w:rPr>
                <w:rFonts w:ascii="Arial" w:hAnsi="Arial"/>
              </w:rPr>
              <w:t>Understanding of current issues affecting Vulnerable People.</w:t>
            </w:r>
          </w:p>
        </w:tc>
        <w:tc>
          <w:tcPr>
            <w:tcW w:w="516" w:type="pct"/>
          </w:tcPr>
          <w:p w14:paraId="79449673" w14:textId="49395EC6" w:rsidR="00C321CE" w:rsidRDefault="00C321CE" w:rsidP="00C321CE">
            <w:pPr>
              <w:rPr>
                <w:rFonts w:ascii="Arial" w:hAnsi="Arial" w:cs="Arial"/>
                <w:szCs w:val="20"/>
              </w:rPr>
            </w:pPr>
            <w:r>
              <w:rPr>
                <w:rFonts w:ascii="Arial" w:hAnsi="Arial" w:cs="Arial"/>
                <w:szCs w:val="20"/>
              </w:rPr>
              <w:t>E</w:t>
            </w:r>
          </w:p>
        </w:tc>
        <w:tc>
          <w:tcPr>
            <w:tcW w:w="529" w:type="pct"/>
          </w:tcPr>
          <w:p w14:paraId="574CB08A" w14:textId="77777777" w:rsidR="00C321CE" w:rsidRPr="00122489" w:rsidRDefault="00C321CE" w:rsidP="00C321CE">
            <w:pPr>
              <w:rPr>
                <w:rFonts w:ascii="Arial" w:hAnsi="Arial" w:cs="Arial"/>
                <w:szCs w:val="20"/>
              </w:rPr>
            </w:pPr>
          </w:p>
        </w:tc>
      </w:tr>
      <w:tr w:rsidR="00C321CE" w:rsidRPr="009A6D87" w14:paraId="6103D133" w14:textId="77777777" w:rsidTr="00C321CE">
        <w:trPr>
          <w:cantSplit/>
        </w:trPr>
        <w:tc>
          <w:tcPr>
            <w:tcW w:w="1006" w:type="pct"/>
          </w:tcPr>
          <w:p w14:paraId="6900A398" w14:textId="1A41EA26" w:rsidR="00C321CE" w:rsidRPr="00122489" w:rsidRDefault="00C321CE" w:rsidP="00C321CE">
            <w:pPr>
              <w:rPr>
                <w:rFonts w:ascii="Arial" w:hAnsi="Arial" w:cs="Arial"/>
                <w:b/>
                <w:szCs w:val="20"/>
              </w:rPr>
            </w:pPr>
            <w:r>
              <w:rPr>
                <w:rFonts w:ascii="Arial" w:hAnsi="Arial" w:cs="Arial"/>
                <w:b/>
                <w:szCs w:val="20"/>
              </w:rPr>
              <w:t xml:space="preserve">Disposition </w:t>
            </w:r>
          </w:p>
        </w:tc>
        <w:tc>
          <w:tcPr>
            <w:tcW w:w="2949" w:type="pct"/>
          </w:tcPr>
          <w:p w14:paraId="5890E5D8" w14:textId="3BDB1789" w:rsidR="00C321CE" w:rsidRPr="00C321CE" w:rsidRDefault="00C321CE" w:rsidP="00713252">
            <w:pPr>
              <w:tabs>
                <w:tab w:val="left" w:pos="5529"/>
              </w:tabs>
              <w:overflowPunct w:val="0"/>
              <w:autoSpaceDE w:val="0"/>
              <w:autoSpaceDN w:val="0"/>
              <w:adjustRightInd w:val="0"/>
              <w:spacing w:line="276" w:lineRule="auto"/>
              <w:jc w:val="both"/>
              <w:textAlignment w:val="baseline"/>
            </w:pPr>
            <w:r>
              <w:rPr>
                <w:rFonts w:ascii="Arial" w:hAnsi="Arial"/>
              </w:rPr>
              <w:t>Enthusiastic and confident with a positive attitude.</w:t>
            </w:r>
          </w:p>
        </w:tc>
        <w:tc>
          <w:tcPr>
            <w:tcW w:w="516" w:type="pct"/>
          </w:tcPr>
          <w:p w14:paraId="49CE7153" w14:textId="5F22BCD5" w:rsidR="00C321CE" w:rsidRDefault="00C321CE" w:rsidP="00C321CE">
            <w:pPr>
              <w:rPr>
                <w:rFonts w:ascii="Arial" w:hAnsi="Arial" w:cs="Arial"/>
                <w:szCs w:val="20"/>
              </w:rPr>
            </w:pPr>
            <w:r>
              <w:rPr>
                <w:rFonts w:ascii="Arial" w:hAnsi="Arial" w:cs="Arial"/>
                <w:szCs w:val="20"/>
              </w:rPr>
              <w:t>E</w:t>
            </w:r>
          </w:p>
        </w:tc>
        <w:tc>
          <w:tcPr>
            <w:tcW w:w="529" w:type="pct"/>
          </w:tcPr>
          <w:p w14:paraId="0FDE5F89" w14:textId="77777777" w:rsidR="00C321CE" w:rsidRPr="00122489" w:rsidRDefault="00C321CE" w:rsidP="00C321CE">
            <w:pPr>
              <w:rPr>
                <w:rFonts w:ascii="Arial" w:hAnsi="Arial" w:cs="Arial"/>
                <w:szCs w:val="20"/>
              </w:rPr>
            </w:pPr>
          </w:p>
        </w:tc>
      </w:tr>
      <w:tr w:rsidR="00C321CE" w:rsidRPr="009A6D87" w14:paraId="486E5887" w14:textId="77777777" w:rsidTr="00C321CE">
        <w:trPr>
          <w:cantSplit/>
        </w:trPr>
        <w:tc>
          <w:tcPr>
            <w:tcW w:w="1006" w:type="pct"/>
          </w:tcPr>
          <w:p w14:paraId="6A7D87D6" w14:textId="77777777" w:rsidR="00C321CE" w:rsidRPr="00122489" w:rsidRDefault="00C321CE" w:rsidP="00C321CE">
            <w:pPr>
              <w:rPr>
                <w:rFonts w:ascii="Arial" w:hAnsi="Arial" w:cs="Arial"/>
                <w:b/>
                <w:szCs w:val="20"/>
              </w:rPr>
            </w:pPr>
          </w:p>
        </w:tc>
        <w:tc>
          <w:tcPr>
            <w:tcW w:w="2949" w:type="pct"/>
          </w:tcPr>
          <w:p w14:paraId="6CD115AD" w14:textId="6DC073F1" w:rsidR="00C321CE" w:rsidRDefault="00C321CE" w:rsidP="00713252">
            <w:pPr>
              <w:tabs>
                <w:tab w:val="left" w:pos="5529"/>
              </w:tabs>
              <w:overflowPunct w:val="0"/>
              <w:autoSpaceDE w:val="0"/>
              <w:autoSpaceDN w:val="0"/>
              <w:adjustRightInd w:val="0"/>
              <w:spacing w:line="276" w:lineRule="auto"/>
              <w:jc w:val="both"/>
              <w:textAlignment w:val="baseline"/>
              <w:rPr>
                <w:rFonts w:ascii="Arial" w:hAnsi="Arial"/>
              </w:rPr>
            </w:pPr>
            <w:r>
              <w:rPr>
                <w:rFonts w:ascii="Arial" w:hAnsi="Arial"/>
              </w:rPr>
              <w:t>Versatile, flexible and cooperative approach to work.</w:t>
            </w:r>
          </w:p>
        </w:tc>
        <w:tc>
          <w:tcPr>
            <w:tcW w:w="516" w:type="pct"/>
          </w:tcPr>
          <w:p w14:paraId="2C396E22" w14:textId="07462FA0" w:rsidR="00C321CE" w:rsidRDefault="00C321CE" w:rsidP="00C321CE">
            <w:pPr>
              <w:rPr>
                <w:rFonts w:ascii="Arial" w:hAnsi="Arial" w:cs="Arial"/>
                <w:szCs w:val="20"/>
              </w:rPr>
            </w:pPr>
            <w:r>
              <w:rPr>
                <w:rFonts w:ascii="Arial" w:hAnsi="Arial" w:cs="Arial"/>
                <w:szCs w:val="20"/>
              </w:rPr>
              <w:t>E</w:t>
            </w:r>
          </w:p>
        </w:tc>
        <w:tc>
          <w:tcPr>
            <w:tcW w:w="529" w:type="pct"/>
          </w:tcPr>
          <w:p w14:paraId="3242D190" w14:textId="77777777" w:rsidR="00C321CE" w:rsidRPr="00122489" w:rsidRDefault="00C321CE" w:rsidP="00C321CE">
            <w:pPr>
              <w:rPr>
                <w:rFonts w:ascii="Arial" w:hAnsi="Arial" w:cs="Arial"/>
                <w:szCs w:val="20"/>
              </w:rPr>
            </w:pPr>
          </w:p>
        </w:tc>
      </w:tr>
      <w:tr w:rsidR="00C321CE" w:rsidRPr="009A6D87" w14:paraId="6BFDD662" w14:textId="77777777" w:rsidTr="00C321CE">
        <w:trPr>
          <w:cantSplit/>
        </w:trPr>
        <w:tc>
          <w:tcPr>
            <w:tcW w:w="1006" w:type="pct"/>
          </w:tcPr>
          <w:p w14:paraId="4C471D5E" w14:textId="77777777" w:rsidR="00C321CE" w:rsidRPr="00122489" w:rsidRDefault="00C321CE" w:rsidP="00C321CE">
            <w:pPr>
              <w:rPr>
                <w:rFonts w:ascii="Arial" w:hAnsi="Arial" w:cs="Arial"/>
                <w:b/>
                <w:szCs w:val="20"/>
              </w:rPr>
            </w:pPr>
          </w:p>
        </w:tc>
        <w:tc>
          <w:tcPr>
            <w:tcW w:w="2949" w:type="pct"/>
          </w:tcPr>
          <w:p w14:paraId="5F3E6F52" w14:textId="231A4E9E" w:rsidR="00C321CE" w:rsidRDefault="00C321CE" w:rsidP="00713252">
            <w:pPr>
              <w:tabs>
                <w:tab w:val="left" w:pos="5529"/>
              </w:tabs>
              <w:overflowPunct w:val="0"/>
              <w:autoSpaceDE w:val="0"/>
              <w:autoSpaceDN w:val="0"/>
              <w:adjustRightInd w:val="0"/>
              <w:spacing w:line="276" w:lineRule="auto"/>
              <w:jc w:val="both"/>
              <w:textAlignment w:val="baseline"/>
              <w:rPr>
                <w:rFonts w:ascii="Arial" w:hAnsi="Arial"/>
              </w:rPr>
            </w:pPr>
            <w:r>
              <w:rPr>
                <w:rFonts w:ascii="Arial" w:hAnsi="Arial"/>
              </w:rPr>
              <w:t>Work effectively across multi-disciplinary teams.</w:t>
            </w:r>
          </w:p>
        </w:tc>
        <w:tc>
          <w:tcPr>
            <w:tcW w:w="516" w:type="pct"/>
          </w:tcPr>
          <w:p w14:paraId="79418443" w14:textId="6E460377" w:rsidR="00C321CE" w:rsidRDefault="00C321CE" w:rsidP="00C321CE">
            <w:pPr>
              <w:rPr>
                <w:rFonts w:ascii="Arial" w:hAnsi="Arial" w:cs="Arial"/>
                <w:szCs w:val="20"/>
              </w:rPr>
            </w:pPr>
            <w:r>
              <w:rPr>
                <w:rFonts w:ascii="Arial" w:hAnsi="Arial" w:cs="Arial"/>
                <w:szCs w:val="20"/>
              </w:rPr>
              <w:t>E</w:t>
            </w:r>
          </w:p>
        </w:tc>
        <w:tc>
          <w:tcPr>
            <w:tcW w:w="529" w:type="pct"/>
          </w:tcPr>
          <w:p w14:paraId="617BF89F" w14:textId="77777777" w:rsidR="00C321CE" w:rsidRPr="00122489" w:rsidRDefault="00C321CE" w:rsidP="00C321CE">
            <w:pPr>
              <w:rPr>
                <w:rFonts w:ascii="Arial" w:hAnsi="Arial" w:cs="Arial"/>
                <w:szCs w:val="20"/>
              </w:rPr>
            </w:pPr>
          </w:p>
        </w:tc>
      </w:tr>
      <w:tr w:rsidR="00C321CE" w:rsidRPr="009A6D87" w14:paraId="603FDD38" w14:textId="77777777" w:rsidTr="00C321CE">
        <w:trPr>
          <w:cantSplit/>
        </w:trPr>
        <w:tc>
          <w:tcPr>
            <w:tcW w:w="1006" w:type="pct"/>
          </w:tcPr>
          <w:p w14:paraId="41381174" w14:textId="77777777" w:rsidR="00C321CE" w:rsidRPr="00122489" w:rsidRDefault="00C321CE" w:rsidP="00C321CE">
            <w:pPr>
              <w:rPr>
                <w:rFonts w:ascii="Arial" w:hAnsi="Arial" w:cs="Arial"/>
                <w:b/>
                <w:szCs w:val="20"/>
              </w:rPr>
            </w:pPr>
          </w:p>
        </w:tc>
        <w:tc>
          <w:tcPr>
            <w:tcW w:w="2949" w:type="pct"/>
          </w:tcPr>
          <w:p w14:paraId="1F025BF2" w14:textId="53068639" w:rsidR="00C321CE" w:rsidRDefault="00C321CE" w:rsidP="00713252">
            <w:pPr>
              <w:tabs>
                <w:tab w:val="left" w:pos="5529"/>
              </w:tabs>
              <w:overflowPunct w:val="0"/>
              <w:autoSpaceDE w:val="0"/>
              <w:autoSpaceDN w:val="0"/>
              <w:adjustRightInd w:val="0"/>
              <w:spacing w:line="276" w:lineRule="auto"/>
              <w:jc w:val="both"/>
              <w:textAlignment w:val="baseline"/>
              <w:rPr>
                <w:rFonts w:ascii="Arial" w:hAnsi="Arial"/>
              </w:rPr>
            </w:pPr>
            <w:r>
              <w:rPr>
                <w:rFonts w:ascii="Arial" w:hAnsi="Arial"/>
              </w:rPr>
              <w:t>Ability to maintain confidentiality.</w:t>
            </w:r>
          </w:p>
        </w:tc>
        <w:tc>
          <w:tcPr>
            <w:tcW w:w="516" w:type="pct"/>
          </w:tcPr>
          <w:p w14:paraId="388E0D5C" w14:textId="1BF9B7A4" w:rsidR="00C321CE" w:rsidRDefault="00C321CE" w:rsidP="00C321CE">
            <w:pPr>
              <w:rPr>
                <w:rFonts w:ascii="Arial" w:hAnsi="Arial" w:cs="Arial"/>
                <w:szCs w:val="20"/>
              </w:rPr>
            </w:pPr>
            <w:r>
              <w:rPr>
                <w:rFonts w:ascii="Arial" w:hAnsi="Arial" w:cs="Arial"/>
                <w:szCs w:val="20"/>
              </w:rPr>
              <w:t>E</w:t>
            </w:r>
          </w:p>
        </w:tc>
        <w:tc>
          <w:tcPr>
            <w:tcW w:w="529" w:type="pct"/>
          </w:tcPr>
          <w:p w14:paraId="3CA34FF9" w14:textId="77777777" w:rsidR="00C321CE" w:rsidRPr="00122489" w:rsidRDefault="00C321CE" w:rsidP="00C321CE">
            <w:pPr>
              <w:rPr>
                <w:rFonts w:ascii="Arial" w:hAnsi="Arial" w:cs="Arial"/>
                <w:szCs w:val="20"/>
              </w:rPr>
            </w:pPr>
          </w:p>
        </w:tc>
      </w:tr>
      <w:tr w:rsidR="00C321CE" w:rsidRPr="009A6D87" w14:paraId="4C416175" w14:textId="77777777" w:rsidTr="00C321CE">
        <w:trPr>
          <w:cantSplit/>
        </w:trPr>
        <w:tc>
          <w:tcPr>
            <w:tcW w:w="1006" w:type="pct"/>
          </w:tcPr>
          <w:p w14:paraId="0D169E6A" w14:textId="77777777" w:rsidR="00C321CE" w:rsidRPr="00122489" w:rsidRDefault="00C321CE" w:rsidP="00C321CE">
            <w:pPr>
              <w:rPr>
                <w:rFonts w:ascii="Arial" w:hAnsi="Arial" w:cs="Arial"/>
                <w:b/>
                <w:szCs w:val="20"/>
              </w:rPr>
            </w:pPr>
          </w:p>
        </w:tc>
        <w:tc>
          <w:tcPr>
            <w:tcW w:w="2949" w:type="pct"/>
          </w:tcPr>
          <w:p w14:paraId="37C7FFA8" w14:textId="7F446355" w:rsidR="00C321CE" w:rsidRPr="00C321CE" w:rsidRDefault="00C321CE" w:rsidP="00713252">
            <w:pPr>
              <w:tabs>
                <w:tab w:val="left" w:pos="5529"/>
              </w:tabs>
              <w:overflowPunct w:val="0"/>
              <w:autoSpaceDE w:val="0"/>
              <w:autoSpaceDN w:val="0"/>
              <w:adjustRightInd w:val="0"/>
              <w:spacing w:line="276" w:lineRule="auto"/>
              <w:jc w:val="both"/>
              <w:textAlignment w:val="baseline"/>
            </w:pPr>
            <w:r>
              <w:rPr>
                <w:rFonts w:ascii="Arial" w:hAnsi="Arial"/>
              </w:rPr>
              <w:t>Credible with staff and Service Users.</w:t>
            </w:r>
          </w:p>
        </w:tc>
        <w:tc>
          <w:tcPr>
            <w:tcW w:w="516" w:type="pct"/>
          </w:tcPr>
          <w:p w14:paraId="0EA79DE3" w14:textId="3549250C" w:rsidR="00C321CE" w:rsidRDefault="00C321CE" w:rsidP="00C321CE">
            <w:pPr>
              <w:rPr>
                <w:rFonts w:ascii="Arial" w:hAnsi="Arial" w:cs="Arial"/>
                <w:szCs w:val="20"/>
              </w:rPr>
            </w:pPr>
            <w:r>
              <w:rPr>
                <w:rFonts w:ascii="Arial" w:hAnsi="Arial" w:cs="Arial"/>
                <w:szCs w:val="20"/>
              </w:rPr>
              <w:t>E</w:t>
            </w:r>
          </w:p>
        </w:tc>
        <w:tc>
          <w:tcPr>
            <w:tcW w:w="529" w:type="pct"/>
          </w:tcPr>
          <w:p w14:paraId="4F60B660" w14:textId="77777777" w:rsidR="00C321CE" w:rsidRPr="00122489" w:rsidRDefault="00C321CE" w:rsidP="00C321CE">
            <w:pPr>
              <w:rPr>
                <w:rFonts w:ascii="Arial" w:hAnsi="Arial" w:cs="Arial"/>
                <w:szCs w:val="20"/>
              </w:rPr>
            </w:pPr>
          </w:p>
        </w:tc>
      </w:tr>
      <w:tr w:rsidR="00C321CE" w:rsidRPr="009A6D87" w14:paraId="0B46322C" w14:textId="77777777" w:rsidTr="00C321CE">
        <w:trPr>
          <w:cantSplit/>
        </w:trPr>
        <w:tc>
          <w:tcPr>
            <w:tcW w:w="1006" w:type="pct"/>
          </w:tcPr>
          <w:p w14:paraId="0344A484" w14:textId="77777777" w:rsidR="00C321CE" w:rsidRPr="00122489" w:rsidRDefault="00C321CE" w:rsidP="00C321CE">
            <w:pPr>
              <w:rPr>
                <w:rFonts w:ascii="Arial" w:hAnsi="Arial" w:cs="Arial"/>
                <w:b/>
                <w:szCs w:val="20"/>
              </w:rPr>
            </w:pPr>
          </w:p>
        </w:tc>
        <w:tc>
          <w:tcPr>
            <w:tcW w:w="2949" w:type="pct"/>
          </w:tcPr>
          <w:p w14:paraId="7B681BB7" w14:textId="0C74190D" w:rsidR="00C321CE" w:rsidRDefault="00C321CE" w:rsidP="00713252">
            <w:pPr>
              <w:tabs>
                <w:tab w:val="left" w:pos="5529"/>
              </w:tabs>
              <w:overflowPunct w:val="0"/>
              <w:autoSpaceDE w:val="0"/>
              <w:autoSpaceDN w:val="0"/>
              <w:adjustRightInd w:val="0"/>
              <w:spacing w:line="276" w:lineRule="auto"/>
              <w:jc w:val="both"/>
              <w:textAlignment w:val="baseline"/>
              <w:rPr>
                <w:rFonts w:ascii="Arial" w:hAnsi="Arial"/>
              </w:rPr>
            </w:pPr>
            <w:r>
              <w:rPr>
                <w:rFonts w:ascii="Arial" w:hAnsi="Arial"/>
              </w:rPr>
              <w:t>Willingness to work unsocial hours</w:t>
            </w:r>
          </w:p>
        </w:tc>
        <w:tc>
          <w:tcPr>
            <w:tcW w:w="516" w:type="pct"/>
          </w:tcPr>
          <w:p w14:paraId="63FC2B6C" w14:textId="1E5137BB" w:rsidR="00C321CE" w:rsidRDefault="00C321CE" w:rsidP="00C321CE">
            <w:pPr>
              <w:rPr>
                <w:rFonts w:ascii="Arial" w:hAnsi="Arial" w:cs="Arial"/>
                <w:szCs w:val="20"/>
              </w:rPr>
            </w:pPr>
            <w:r>
              <w:rPr>
                <w:rFonts w:ascii="Arial" w:hAnsi="Arial" w:cs="Arial"/>
                <w:szCs w:val="20"/>
              </w:rPr>
              <w:t>E</w:t>
            </w:r>
          </w:p>
        </w:tc>
        <w:tc>
          <w:tcPr>
            <w:tcW w:w="529" w:type="pct"/>
          </w:tcPr>
          <w:p w14:paraId="5C1ACD63" w14:textId="77777777" w:rsidR="00C321CE" w:rsidRPr="00122489" w:rsidRDefault="00C321CE" w:rsidP="00C321CE">
            <w:pPr>
              <w:rPr>
                <w:rFonts w:ascii="Arial" w:hAnsi="Arial" w:cs="Arial"/>
                <w:szCs w:val="20"/>
              </w:rPr>
            </w:pPr>
          </w:p>
        </w:tc>
      </w:tr>
      <w:tr w:rsidR="00C321CE" w:rsidRPr="009A6D87" w14:paraId="3739AF06" w14:textId="77777777" w:rsidTr="00C321CE">
        <w:trPr>
          <w:cantSplit/>
        </w:trPr>
        <w:tc>
          <w:tcPr>
            <w:tcW w:w="1006" w:type="pct"/>
          </w:tcPr>
          <w:p w14:paraId="1EFF8858" w14:textId="77777777" w:rsidR="00C321CE" w:rsidRPr="00122489" w:rsidRDefault="00C321CE" w:rsidP="00C321CE">
            <w:pPr>
              <w:rPr>
                <w:rFonts w:ascii="Arial" w:hAnsi="Arial" w:cs="Arial"/>
                <w:b/>
                <w:szCs w:val="20"/>
              </w:rPr>
            </w:pPr>
          </w:p>
        </w:tc>
        <w:tc>
          <w:tcPr>
            <w:tcW w:w="2949" w:type="pct"/>
          </w:tcPr>
          <w:p w14:paraId="4C1E60F3" w14:textId="4346B992" w:rsidR="00C321CE" w:rsidRDefault="00C321CE" w:rsidP="00713252">
            <w:pPr>
              <w:tabs>
                <w:tab w:val="left" w:pos="5529"/>
              </w:tabs>
              <w:overflowPunct w:val="0"/>
              <w:autoSpaceDE w:val="0"/>
              <w:autoSpaceDN w:val="0"/>
              <w:adjustRightInd w:val="0"/>
              <w:spacing w:line="276" w:lineRule="auto"/>
              <w:jc w:val="both"/>
              <w:textAlignment w:val="baseline"/>
              <w:rPr>
                <w:rFonts w:ascii="Arial" w:hAnsi="Arial"/>
              </w:rPr>
            </w:pPr>
            <w:r>
              <w:rPr>
                <w:rFonts w:ascii="Arial" w:hAnsi="Arial"/>
              </w:rPr>
              <w:t>Committed to self-development</w:t>
            </w:r>
          </w:p>
        </w:tc>
        <w:tc>
          <w:tcPr>
            <w:tcW w:w="516" w:type="pct"/>
          </w:tcPr>
          <w:p w14:paraId="447A20F8" w14:textId="428CF455" w:rsidR="00C321CE" w:rsidRDefault="00C321CE" w:rsidP="00C321CE">
            <w:pPr>
              <w:rPr>
                <w:rFonts w:ascii="Arial" w:hAnsi="Arial" w:cs="Arial"/>
                <w:szCs w:val="20"/>
              </w:rPr>
            </w:pPr>
            <w:r>
              <w:rPr>
                <w:rFonts w:ascii="Arial" w:hAnsi="Arial" w:cs="Arial"/>
                <w:szCs w:val="20"/>
              </w:rPr>
              <w:t>E</w:t>
            </w:r>
          </w:p>
        </w:tc>
        <w:tc>
          <w:tcPr>
            <w:tcW w:w="529" w:type="pct"/>
          </w:tcPr>
          <w:p w14:paraId="1C4FAA01" w14:textId="77777777" w:rsidR="00C321CE" w:rsidRPr="00122489" w:rsidRDefault="00C321CE" w:rsidP="00C321CE">
            <w:pPr>
              <w:rPr>
                <w:rFonts w:ascii="Arial" w:hAnsi="Arial" w:cs="Arial"/>
                <w:szCs w:val="20"/>
              </w:rPr>
            </w:pPr>
          </w:p>
        </w:tc>
      </w:tr>
    </w:tbl>
    <w:p w14:paraId="3748907C" w14:textId="77777777" w:rsidR="00122489" w:rsidRDefault="00122489" w:rsidP="00122489">
      <w:pPr>
        <w:rPr>
          <w:rFonts w:ascii="Arial" w:hAnsi="Arial" w:cs="Arial"/>
          <w:b/>
          <w:sz w:val="18"/>
          <w:szCs w:val="18"/>
        </w:rPr>
      </w:pPr>
    </w:p>
    <w:p w14:paraId="0B49FC65" w14:textId="77777777" w:rsidR="00C321CE" w:rsidRDefault="00C321CE" w:rsidP="00122489">
      <w:pPr>
        <w:rPr>
          <w:rFonts w:ascii="Arial" w:hAnsi="Arial" w:cs="Arial"/>
          <w:b/>
          <w:sz w:val="18"/>
          <w:szCs w:val="18"/>
        </w:rPr>
      </w:pPr>
    </w:p>
    <w:p w14:paraId="306466D0" w14:textId="77777777" w:rsidR="00C321CE" w:rsidRDefault="00C321CE" w:rsidP="00122489">
      <w:pPr>
        <w:rPr>
          <w:rFonts w:ascii="Arial" w:hAnsi="Arial" w:cs="Arial"/>
          <w:b/>
          <w:sz w:val="18"/>
          <w:szCs w:val="18"/>
        </w:rPr>
      </w:pPr>
    </w:p>
    <w:p w14:paraId="16C91547" w14:textId="77777777" w:rsidR="00C321CE" w:rsidRDefault="00C321CE" w:rsidP="00122489">
      <w:pPr>
        <w:rPr>
          <w:rFonts w:ascii="Arial" w:hAnsi="Arial" w:cs="Arial"/>
          <w:b/>
          <w:sz w:val="18"/>
          <w:szCs w:val="18"/>
        </w:rPr>
      </w:pPr>
    </w:p>
    <w:p w14:paraId="3B4204DB" w14:textId="77777777" w:rsidR="00C321CE" w:rsidRDefault="00C321CE" w:rsidP="00122489">
      <w:pPr>
        <w:rPr>
          <w:rFonts w:ascii="Arial" w:hAnsi="Arial" w:cs="Arial"/>
          <w:b/>
          <w:sz w:val="18"/>
          <w:szCs w:val="18"/>
        </w:rPr>
      </w:pPr>
    </w:p>
    <w:p w14:paraId="6EC12B02" w14:textId="77777777" w:rsidR="00C321CE" w:rsidRDefault="00C321CE" w:rsidP="00122489">
      <w:pPr>
        <w:rPr>
          <w:rFonts w:ascii="Arial" w:hAnsi="Arial" w:cs="Arial"/>
          <w:b/>
          <w:sz w:val="18"/>
          <w:szCs w:val="18"/>
        </w:rPr>
      </w:pPr>
    </w:p>
    <w:p w14:paraId="6109CB0E" w14:textId="77777777" w:rsidR="00C321CE" w:rsidRPr="003E3FEF" w:rsidRDefault="00C321CE" w:rsidP="00C321CE">
      <w:pPr>
        <w:rPr>
          <w:rFonts w:ascii="Arial" w:hAnsi="Arial" w:cs="Arial"/>
          <w:b/>
          <w:szCs w:val="20"/>
        </w:rPr>
      </w:pPr>
      <w:r w:rsidRPr="003E3FEF">
        <w:rPr>
          <w:rFonts w:ascii="Arial" w:hAnsi="Arial" w:cs="Arial"/>
          <w:b/>
          <w:szCs w:val="20"/>
        </w:rPr>
        <w:t>Job Specific Competences</w:t>
      </w:r>
    </w:p>
    <w:p w14:paraId="039BE9AF" w14:textId="77777777" w:rsidR="00C321CE" w:rsidRDefault="00C321CE" w:rsidP="00122489">
      <w:pPr>
        <w:rPr>
          <w:rFonts w:ascii="Arial" w:hAnsi="Arial" w:cs="Arial"/>
          <w:b/>
          <w:sz w:val="18"/>
          <w:szCs w:val="18"/>
        </w:rPr>
      </w:pP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9"/>
        <w:gridCol w:w="7584"/>
      </w:tblGrid>
      <w:tr w:rsidR="00C321CE" w:rsidRPr="003E3FEF" w14:paraId="01F52404" w14:textId="77777777" w:rsidTr="00486B45">
        <w:tc>
          <w:tcPr>
            <w:tcW w:w="1879" w:type="dxa"/>
            <w:tcBorders>
              <w:top w:val="single" w:sz="4" w:space="0" w:color="000000"/>
              <w:left w:val="single" w:sz="4" w:space="0" w:color="000000"/>
              <w:bottom w:val="single" w:sz="4" w:space="0" w:color="000000"/>
              <w:right w:val="single" w:sz="4" w:space="0" w:color="000000"/>
            </w:tcBorders>
            <w:shd w:val="clear" w:color="auto" w:fill="D9D9D9"/>
          </w:tcPr>
          <w:p w14:paraId="383FC186" w14:textId="77777777" w:rsidR="00C321CE" w:rsidRPr="003E3FEF" w:rsidRDefault="00C321CE" w:rsidP="00486B45">
            <w:pPr>
              <w:pStyle w:val="BodyTextIndent"/>
              <w:ind w:left="0"/>
              <w:rPr>
                <w:rFonts w:ascii="Arial" w:hAnsi="Arial" w:cs="Arial"/>
                <w:b/>
                <w:szCs w:val="20"/>
              </w:rPr>
            </w:pPr>
            <w:r w:rsidRPr="003E3FEF">
              <w:rPr>
                <w:rFonts w:ascii="Arial" w:hAnsi="Arial" w:cs="Arial"/>
                <w:b/>
                <w:szCs w:val="20"/>
              </w:rPr>
              <w:t>Communication</w:t>
            </w:r>
          </w:p>
        </w:tc>
        <w:tc>
          <w:tcPr>
            <w:tcW w:w="7584" w:type="dxa"/>
            <w:tcBorders>
              <w:top w:val="single" w:sz="4" w:space="0" w:color="000000"/>
              <w:left w:val="single" w:sz="4" w:space="0" w:color="000000"/>
              <w:bottom w:val="single" w:sz="4" w:space="0" w:color="000000"/>
              <w:right w:val="single" w:sz="4" w:space="0" w:color="000000"/>
            </w:tcBorders>
          </w:tcPr>
          <w:p w14:paraId="00EFFF03" w14:textId="5C78EC70"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 xml:space="preserve">Sharing information on a </w:t>
            </w:r>
            <w:r w:rsidR="00EC2E59" w:rsidRPr="003E3FEF">
              <w:rPr>
                <w:rFonts w:cs="Arial"/>
                <w:sz w:val="20"/>
                <w:szCs w:val="20"/>
              </w:rPr>
              <w:t>need-to-know</w:t>
            </w:r>
            <w:r w:rsidRPr="003E3FEF">
              <w:rPr>
                <w:rFonts w:cs="Arial"/>
                <w:sz w:val="20"/>
                <w:szCs w:val="20"/>
              </w:rPr>
              <w:t xml:space="preserve"> basis only, both verbally and non-verbally, encouraging others to speak and </w:t>
            </w:r>
            <w:r w:rsidR="00EC2E59" w:rsidRPr="003E3FEF">
              <w:rPr>
                <w:rFonts w:cs="Arial"/>
                <w:sz w:val="20"/>
                <w:szCs w:val="20"/>
              </w:rPr>
              <w:t>listen</w:t>
            </w:r>
            <w:r w:rsidRPr="003E3FEF">
              <w:rPr>
                <w:rFonts w:cs="Arial"/>
                <w:sz w:val="20"/>
                <w:szCs w:val="20"/>
              </w:rPr>
              <w:t xml:space="preserve"> to their views.</w:t>
            </w:r>
          </w:p>
          <w:p w14:paraId="1216B497"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Selects appropriate means of communicating.</w:t>
            </w:r>
          </w:p>
          <w:p w14:paraId="0C1AB590"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Listens, receptive to ideas and the feelings and concerns of others.</w:t>
            </w:r>
          </w:p>
          <w:p w14:paraId="77B416D6" w14:textId="745AE699"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 xml:space="preserve">Tolerates differences and is willing to listen to </w:t>
            </w:r>
            <w:r w:rsidR="00EC2E59" w:rsidRPr="003E3FEF">
              <w:rPr>
                <w:rFonts w:cs="Arial"/>
                <w:sz w:val="20"/>
                <w:szCs w:val="20"/>
              </w:rPr>
              <w:t>others’</w:t>
            </w:r>
            <w:r w:rsidRPr="003E3FEF">
              <w:rPr>
                <w:rFonts w:cs="Arial"/>
                <w:sz w:val="20"/>
                <w:szCs w:val="20"/>
              </w:rPr>
              <w:t xml:space="preserve"> views.</w:t>
            </w:r>
          </w:p>
          <w:p w14:paraId="52DCF6CE"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Displays ease in establishing and maintaining rapport across hierarchical and functional boundaries.</w:t>
            </w:r>
          </w:p>
        </w:tc>
      </w:tr>
      <w:tr w:rsidR="00C321CE" w:rsidRPr="003E3FEF" w14:paraId="5452EF31" w14:textId="77777777" w:rsidTr="00486B45">
        <w:tc>
          <w:tcPr>
            <w:tcW w:w="1879" w:type="dxa"/>
            <w:tcBorders>
              <w:top w:val="single" w:sz="4" w:space="0" w:color="000000"/>
              <w:left w:val="single" w:sz="4" w:space="0" w:color="000000"/>
              <w:bottom w:val="single" w:sz="4" w:space="0" w:color="000000"/>
              <w:right w:val="single" w:sz="4" w:space="0" w:color="000000"/>
            </w:tcBorders>
            <w:shd w:val="clear" w:color="auto" w:fill="D9D9D9"/>
          </w:tcPr>
          <w:p w14:paraId="34736580" w14:textId="77777777" w:rsidR="00C321CE" w:rsidRPr="003E3FEF" w:rsidRDefault="00C321CE" w:rsidP="00486B45">
            <w:pPr>
              <w:pStyle w:val="BodyTextIndent"/>
              <w:ind w:left="0"/>
              <w:rPr>
                <w:rFonts w:ascii="Arial" w:hAnsi="Arial" w:cs="Arial"/>
                <w:b/>
                <w:szCs w:val="20"/>
              </w:rPr>
            </w:pPr>
            <w:r w:rsidRPr="003E3FEF">
              <w:rPr>
                <w:rFonts w:ascii="Arial" w:hAnsi="Arial" w:cs="Arial"/>
                <w:b/>
                <w:szCs w:val="20"/>
              </w:rPr>
              <w:t>Team Work</w:t>
            </w:r>
          </w:p>
        </w:tc>
        <w:tc>
          <w:tcPr>
            <w:tcW w:w="7584" w:type="dxa"/>
            <w:tcBorders>
              <w:top w:val="single" w:sz="4" w:space="0" w:color="000000"/>
              <w:left w:val="single" w:sz="4" w:space="0" w:color="000000"/>
              <w:bottom w:val="single" w:sz="4" w:space="0" w:color="000000"/>
              <w:right w:val="single" w:sz="4" w:space="0" w:color="000000"/>
            </w:tcBorders>
          </w:tcPr>
          <w:p w14:paraId="4A09B43F"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Supporting, co-operating and working with others to achieve common objectives.</w:t>
            </w:r>
          </w:p>
          <w:p w14:paraId="7154B012"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Motivates self and others to achieve team objectives.</w:t>
            </w:r>
          </w:p>
          <w:p w14:paraId="58F3A4EA"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Can work in a climate where people can work together and learn from each other.</w:t>
            </w:r>
          </w:p>
          <w:p w14:paraId="160A80F3"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Respectful of others in the team.</w:t>
            </w:r>
          </w:p>
          <w:p w14:paraId="2C0198E2" w14:textId="77777777" w:rsidR="00C321CE" w:rsidRPr="003E3FEF" w:rsidRDefault="00C321CE" w:rsidP="00C321CE">
            <w:pPr>
              <w:pStyle w:val="BodyTextIndent"/>
              <w:numPr>
                <w:ilvl w:val="0"/>
                <w:numId w:val="17"/>
              </w:numPr>
              <w:overflowPunct w:val="0"/>
              <w:autoSpaceDE w:val="0"/>
              <w:autoSpaceDN w:val="0"/>
              <w:adjustRightInd w:val="0"/>
              <w:spacing w:after="0"/>
              <w:ind w:left="389" w:hanging="283"/>
              <w:rPr>
                <w:rFonts w:ascii="Arial" w:hAnsi="Arial" w:cs="Arial"/>
                <w:b/>
                <w:szCs w:val="20"/>
              </w:rPr>
            </w:pPr>
            <w:r w:rsidRPr="003E3FEF">
              <w:rPr>
                <w:rFonts w:ascii="Arial" w:hAnsi="Arial" w:cs="Arial"/>
                <w:szCs w:val="20"/>
              </w:rPr>
              <w:t>Recognises the importance of trust and tolerance of failure.</w:t>
            </w:r>
          </w:p>
        </w:tc>
      </w:tr>
      <w:tr w:rsidR="00C321CE" w:rsidRPr="003E3FEF" w14:paraId="22EBBFC4" w14:textId="77777777" w:rsidTr="00486B45">
        <w:tc>
          <w:tcPr>
            <w:tcW w:w="1879" w:type="dxa"/>
            <w:tcBorders>
              <w:top w:val="single" w:sz="4" w:space="0" w:color="000000"/>
              <w:left w:val="single" w:sz="4" w:space="0" w:color="000000"/>
              <w:bottom w:val="single" w:sz="4" w:space="0" w:color="000000"/>
              <w:right w:val="single" w:sz="4" w:space="0" w:color="000000"/>
            </w:tcBorders>
            <w:shd w:val="clear" w:color="auto" w:fill="D9D9D9"/>
          </w:tcPr>
          <w:p w14:paraId="0CAF0385" w14:textId="77777777" w:rsidR="00C321CE" w:rsidRPr="003E3FEF" w:rsidRDefault="00C321CE" w:rsidP="00486B45">
            <w:pPr>
              <w:pStyle w:val="BodyTextIndent"/>
              <w:ind w:left="0"/>
              <w:rPr>
                <w:rFonts w:ascii="Arial" w:hAnsi="Arial" w:cs="Arial"/>
                <w:b/>
                <w:szCs w:val="20"/>
              </w:rPr>
            </w:pPr>
            <w:r w:rsidRPr="003E3FEF">
              <w:rPr>
                <w:rFonts w:ascii="Arial" w:hAnsi="Arial" w:cs="Arial"/>
                <w:b/>
                <w:szCs w:val="20"/>
              </w:rPr>
              <w:t>Customer Service</w:t>
            </w:r>
          </w:p>
        </w:tc>
        <w:tc>
          <w:tcPr>
            <w:tcW w:w="7584" w:type="dxa"/>
            <w:tcBorders>
              <w:top w:val="single" w:sz="4" w:space="0" w:color="000000"/>
              <w:left w:val="single" w:sz="4" w:space="0" w:color="000000"/>
              <w:bottom w:val="single" w:sz="4" w:space="0" w:color="000000"/>
              <w:right w:val="single" w:sz="4" w:space="0" w:color="000000"/>
            </w:tcBorders>
          </w:tcPr>
          <w:p w14:paraId="3126BB31"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 xml:space="preserve">Accurately identifying the needs of internal and external customers and works to exceed their expectations. </w:t>
            </w:r>
          </w:p>
          <w:p w14:paraId="35E81148" w14:textId="77777777" w:rsidR="00C321CE" w:rsidRPr="003E3FEF" w:rsidRDefault="00C321CE" w:rsidP="00C321CE">
            <w:pPr>
              <w:pStyle w:val="BodyTextIndent"/>
              <w:numPr>
                <w:ilvl w:val="0"/>
                <w:numId w:val="17"/>
              </w:numPr>
              <w:overflowPunct w:val="0"/>
              <w:autoSpaceDE w:val="0"/>
              <w:autoSpaceDN w:val="0"/>
              <w:adjustRightInd w:val="0"/>
              <w:spacing w:after="0"/>
              <w:ind w:left="389" w:hanging="283"/>
              <w:rPr>
                <w:rFonts w:ascii="Arial" w:hAnsi="Arial" w:cs="Arial"/>
                <w:b/>
                <w:szCs w:val="20"/>
              </w:rPr>
            </w:pPr>
            <w:r w:rsidRPr="003E3FEF">
              <w:rPr>
                <w:rFonts w:ascii="Arial" w:hAnsi="Arial" w:cs="Arial"/>
                <w:szCs w:val="20"/>
              </w:rPr>
              <w:t>Takes pride in turning a negative situation into a positive one.</w:t>
            </w:r>
          </w:p>
        </w:tc>
      </w:tr>
      <w:tr w:rsidR="00C321CE" w:rsidRPr="003E3FEF" w14:paraId="16CF0904" w14:textId="77777777" w:rsidTr="00486B45">
        <w:tc>
          <w:tcPr>
            <w:tcW w:w="1879" w:type="dxa"/>
            <w:tcBorders>
              <w:top w:val="single" w:sz="4" w:space="0" w:color="000000"/>
              <w:left w:val="single" w:sz="4" w:space="0" w:color="000000"/>
              <w:bottom w:val="single" w:sz="4" w:space="0" w:color="000000"/>
              <w:right w:val="single" w:sz="4" w:space="0" w:color="000000"/>
            </w:tcBorders>
            <w:shd w:val="clear" w:color="auto" w:fill="D9D9D9"/>
          </w:tcPr>
          <w:p w14:paraId="4928760E" w14:textId="77777777" w:rsidR="00C321CE" w:rsidRPr="003E3FEF" w:rsidRDefault="00C321CE" w:rsidP="00486B45">
            <w:pPr>
              <w:pStyle w:val="BodyTextIndent"/>
              <w:ind w:left="0"/>
              <w:rPr>
                <w:rFonts w:ascii="Arial" w:hAnsi="Arial" w:cs="Arial"/>
                <w:b/>
                <w:szCs w:val="20"/>
              </w:rPr>
            </w:pPr>
            <w:r w:rsidRPr="003E3FEF">
              <w:rPr>
                <w:rFonts w:ascii="Arial" w:hAnsi="Arial" w:cs="Arial"/>
                <w:b/>
                <w:szCs w:val="20"/>
              </w:rPr>
              <w:t xml:space="preserve">Planning and </w:t>
            </w:r>
            <w:proofErr w:type="gramStart"/>
            <w:r w:rsidRPr="003E3FEF">
              <w:rPr>
                <w:rFonts w:ascii="Arial" w:hAnsi="Arial" w:cs="Arial"/>
                <w:b/>
                <w:szCs w:val="20"/>
              </w:rPr>
              <w:t>Organising</w:t>
            </w:r>
            <w:proofErr w:type="gramEnd"/>
          </w:p>
        </w:tc>
        <w:tc>
          <w:tcPr>
            <w:tcW w:w="7584" w:type="dxa"/>
            <w:tcBorders>
              <w:top w:val="single" w:sz="4" w:space="0" w:color="000000"/>
              <w:left w:val="single" w:sz="4" w:space="0" w:color="000000"/>
              <w:bottom w:val="single" w:sz="4" w:space="0" w:color="000000"/>
              <w:right w:val="single" w:sz="4" w:space="0" w:color="000000"/>
            </w:tcBorders>
          </w:tcPr>
          <w:p w14:paraId="3045C53D"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Identify meaningful, practical techniques and processes that allow priorities to be met.</w:t>
            </w:r>
          </w:p>
          <w:p w14:paraId="7FAC79F1" w14:textId="79BE1AD5" w:rsidR="00C321CE" w:rsidRPr="003E3FEF" w:rsidRDefault="00C321CE" w:rsidP="00C321CE">
            <w:pPr>
              <w:pStyle w:val="BodyTextIndent"/>
              <w:numPr>
                <w:ilvl w:val="0"/>
                <w:numId w:val="17"/>
              </w:numPr>
              <w:overflowPunct w:val="0"/>
              <w:autoSpaceDE w:val="0"/>
              <w:autoSpaceDN w:val="0"/>
              <w:adjustRightInd w:val="0"/>
              <w:spacing w:after="0"/>
              <w:ind w:left="389" w:hanging="283"/>
              <w:rPr>
                <w:rFonts w:ascii="Arial" w:hAnsi="Arial" w:cs="Arial"/>
                <w:b/>
                <w:szCs w:val="20"/>
              </w:rPr>
            </w:pPr>
            <w:r w:rsidRPr="003E3FEF">
              <w:rPr>
                <w:rFonts w:ascii="Arial" w:hAnsi="Arial" w:cs="Arial"/>
                <w:szCs w:val="20"/>
              </w:rPr>
              <w:t xml:space="preserve">Adapts to changes and revises the </w:t>
            </w:r>
            <w:r w:rsidR="00EC2E59" w:rsidRPr="003E3FEF">
              <w:rPr>
                <w:rFonts w:ascii="Arial" w:hAnsi="Arial" w:cs="Arial"/>
                <w:szCs w:val="20"/>
              </w:rPr>
              <w:t>plan,</w:t>
            </w:r>
            <w:r w:rsidRPr="003E3FEF">
              <w:rPr>
                <w:rFonts w:ascii="Arial" w:hAnsi="Arial" w:cs="Arial"/>
                <w:szCs w:val="20"/>
              </w:rPr>
              <w:t xml:space="preserve"> accordingly, communicating and working to the new plan.</w:t>
            </w:r>
          </w:p>
        </w:tc>
      </w:tr>
      <w:tr w:rsidR="00C321CE" w:rsidRPr="003E3FEF" w14:paraId="062D3780" w14:textId="77777777" w:rsidTr="00486B45">
        <w:tc>
          <w:tcPr>
            <w:tcW w:w="1879" w:type="dxa"/>
            <w:tcBorders>
              <w:top w:val="single" w:sz="4" w:space="0" w:color="000000"/>
              <w:left w:val="single" w:sz="4" w:space="0" w:color="000000"/>
              <w:bottom w:val="single" w:sz="4" w:space="0" w:color="000000"/>
              <w:right w:val="single" w:sz="4" w:space="0" w:color="000000"/>
            </w:tcBorders>
            <w:shd w:val="clear" w:color="auto" w:fill="D9D9D9"/>
          </w:tcPr>
          <w:p w14:paraId="1F9998AD" w14:textId="77777777" w:rsidR="00C321CE" w:rsidRPr="003E3FEF" w:rsidRDefault="00C321CE" w:rsidP="00486B45">
            <w:pPr>
              <w:pStyle w:val="Heading3"/>
              <w:spacing w:after="0"/>
              <w:rPr>
                <w:rFonts w:cs="Arial"/>
                <w:sz w:val="20"/>
                <w:szCs w:val="20"/>
              </w:rPr>
            </w:pPr>
            <w:r w:rsidRPr="003E3FEF">
              <w:rPr>
                <w:rFonts w:cs="Arial"/>
                <w:sz w:val="20"/>
                <w:szCs w:val="20"/>
              </w:rPr>
              <w:t>Problem Solving</w:t>
            </w:r>
          </w:p>
        </w:tc>
        <w:tc>
          <w:tcPr>
            <w:tcW w:w="7584" w:type="dxa"/>
            <w:tcBorders>
              <w:top w:val="single" w:sz="4" w:space="0" w:color="000000"/>
              <w:left w:val="single" w:sz="4" w:space="0" w:color="000000"/>
              <w:bottom w:val="single" w:sz="4" w:space="0" w:color="000000"/>
              <w:right w:val="single" w:sz="4" w:space="0" w:color="000000"/>
            </w:tcBorders>
          </w:tcPr>
          <w:p w14:paraId="6282DD7E"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Takes action to avoid problems or resolve with solutions that fits the needs of the business.</w:t>
            </w:r>
          </w:p>
          <w:p w14:paraId="517810E6" w14:textId="77777777" w:rsidR="00C321CE" w:rsidRPr="003E3FEF" w:rsidRDefault="00C321CE" w:rsidP="00C321CE">
            <w:pPr>
              <w:pStyle w:val="BodyTextIndent"/>
              <w:numPr>
                <w:ilvl w:val="0"/>
                <w:numId w:val="17"/>
              </w:numPr>
              <w:overflowPunct w:val="0"/>
              <w:autoSpaceDE w:val="0"/>
              <w:autoSpaceDN w:val="0"/>
              <w:adjustRightInd w:val="0"/>
              <w:spacing w:after="0"/>
              <w:ind w:left="389" w:hanging="283"/>
              <w:rPr>
                <w:rFonts w:ascii="Arial" w:hAnsi="Arial" w:cs="Arial"/>
                <w:b/>
                <w:szCs w:val="20"/>
              </w:rPr>
            </w:pPr>
            <w:r w:rsidRPr="003E3FEF">
              <w:rPr>
                <w:rFonts w:ascii="Arial" w:hAnsi="Arial" w:cs="Arial"/>
                <w:szCs w:val="20"/>
              </w:rPr>
              <w:t>Generates or finds a variety of possible solutions to solve problems.</w:t>
            </w:r>
          </w:p>
        </w:tc>
      </w:tr>
      <w:tr w:rsidR="00C321CE" w:rsidRPr="003E3FEF" w14:paraId="5567828B" w14:textId="77777777" w:rsidTr="00486B45">
        <w:tc>
          <w:tcPr>
            <w:tcW w:w="1879" w:type="dxa"/>
            <w:tcBorders>
              <w:top w:val="single" w:sz="4" w:space="0" w:color="000000"/>
              <w:left w:val="single" w:sz="4" w:space="0" w:color="000000"/>
              <w:bottom w:val="single" w:sz="4" w:space="0" w:color="000000"/>
              <w:right w:val="single" w:sz="4" w:space="0" w:color="000000"/>
            </w:tcBorders>
            <w:shd w:val="clear" w:color="auto" w:fill="D9D9D9"/>
          </w:tcPr>
          <w:p w14:paraId="0FB6EB37" w14:textId="77777777" w:rsidR="00C321CE" w:rsidRPr="003E3FEF" w:rsidRDefault="00C321CE" w:rsidP="00486B45">
            <w:pPr>
              <w:rPr>
                <w:rFonts w:ascii="Arial" w:hAnsi="Arial" w:cs="Arial"/>
                <w:b/>
                <w:szCs w:val="20"/>
              </w:rPr>
            </w:pPr>
            <w:r w:rsidRPr="003E3FEF">
              <w:rPr>
                <w:rFonts w:ascii="Arial" w:hAnsi="Arial" w:cs="Arial"/>
                <w:b/>
                <w:szCs w:val="20"/>
              </w:rPr>
              <w:t>Resilience and Tenacity</w:t>
            </w:r>
          </w:p>
          <w:p w14:paraId="776A5BEB" w14:textId="77777777" w:rsidR="00C321CE" w:rsidRPr="003E3FEF" w:rsidRDefault="00C321CE" w:rsidP="00486B45">
            <w:pPr>
              <w:rPr>
                <w:rFonts w:ascii="Arial" w:hAnsi="Arial" w:cs="Arial"/>
                <w:b/>
                <w:szCs w:val="20"/>
              </w:rPr>
            </w:pPr>
          </w:p>
        </w:tc>
        <w:tc>
          <w:tcPr>
            <w:tcW w:w="7584" w:type="dxa"/>
            <w:tcBorders>
              <w:top w:val="single" w:sz="4" w:space="0" w:color="000000"/>
              <w:left w:val="single" w:sz="4" w:space="0" w:color="000000"/>
              <w:bottom w:val="single" w:sz="4" w:space="0" w:color="000000"/>
              <w:right w:val="single" w:sz="4" w:space="0" w:color="000000"/>
            </w:tcBorders>
          </w:tcPr>
          <w:p w14:paraId="46553664"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Overcomes obstacles and delivers results by showing tenacity and persistence.</w:t>
            </w:r>
          </w:p>
          <w:p w14:paraId="4E146315"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Takes responsibility for their own mental and physical well-being.</w:t>
            </w:r>
          </w:p>
          <w:p w14:paraId="7F2A04C7" w14:textId="77777777" w:rsidR="00C321CE" w:rsidRPr="003E3FEF" w:rsidRDefault="00C321CE" w:rsidP="00C321CE">
            <w:pPr>
              <w:pStyle w:val="ListParagraph1"/>
              <w:numPr>
                <w:ilvl w:val="0"/>
                <w:numId w:val="17"/>
              </w:numPr>
              <w:ind w:left="389" w:hanging="283"/>
              <w:rPr>
                <w:rFonts w:cs="Arial"/>
                <w:sz w:val="20"/>
                <w:szCs w:val="20"/>
              </w:rPr>
            </w:pPr>
            <w:r w:rsidRPr="003E3FEF">
              <w:rPr>
                <w:rFonts w:cs="Arial"/>
                <w:sz w:val="20"/>
                <w:szCs w:val="20"/>
              </w:rPr>
              <w:t>Deals with setbacks in a mature manner.</w:t>
            </w:r>
          </w:p>
          <w:p w14:paraId="0A063291"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Pursues goals with resolve, in the face of obstacles, setbacks and pressure of other work.</w:t>
            </w:r>
          </w:p>
          <w:p w14:paraId="2ACEAA49" w14:textId="77777777" w:rsidR="00C321CE" w:rsidRPr="003E3FEF" w:rsidRDefault="00C321CE" w:rsidP="00C321CE">
            <w:pPr>
              <w:pStyle w:val="BodyTextIndent"/>
              <w:numPr>
                <w:ilvl w:val="0"/>
                <w:numId w:val="17"/>
              </w:numPr>
              <w:overflowPunct w:val="0"/>
              <w:autoSpaceDE w:val="0"/>
              <w:autoSpaceDN w:val="0"/>
              <w:adjustRightInd w:val="0"/>
              <w:spacing w:after="0"/>
              <w:ind w:left="389" w:hanging="283"/>
              <w:rPr>
                <w:rFonts w:ascii="Arial" w:hAnsi="Arial" w:cs="Arial"/>
                <w:b/>
                <w:szCs w:val="20"/>
              </w:rPr>
            </w:pPr>
            <w:r w:rsidRPr="003E3FEF">
              <w:rPr>
                <w:rFonts w:ascii="Arial" w:hAnsi="Arial" w:cs="Arial"/>
                <w:szCs w:val="20"/>
              </w:rPr>
              <w:t>Takes full responsibility for their decisions.</w:t>
            </w:r>
          </w:p>
        </w:tc>
      </w:tr>
      <w:tr w:rsidR="00C321CE" w:rsidRPr="003E3FEF" w14:paraId="0C0FED17" w14:textId="77777777" w:rsidTr="00486B45">
        <w:tc>
          <w:tcPr>
            <w:tcW w:w="1879" w:type="dxa"/>
            <w:tcBorders>
              <w:top w:val="single" w:sz="4" w:space="0" w:color="000000"/>
              <w:left w:val="single" w:sz="4" w:space="0" w:color="000000"/>
              <w:bottom w:val="single" w:sz="4" w:space="0" w:color="000000"/>
              <w:right w:val="single" w:sz="4" w:space="0" w:color="000000"/>
            </w:tcBorders>
            <w:shd w:val="clear" w:color="auto" w:fill="D9D9D9"/>
          </w:tcPr>
          <w:p w14:paraId="7F07E808" w14:textId="77777777" w:rsidR="00C321CE" w:rsidRPr="003E3FEF" w:rsidRDefault="00C321CE" w:rsidP="00486B45">
            <w:pPr>
              <w:pStyle w:val="Heading2"/>
              <w:rPr>
                <w:rFonts w:ascii="Arial" w:hAnsi="Arial"/>
                <w:sz w:val="20"/>
                <w:szCs w:val="20"/>
              </w:rPr>
            </w:pPr>
            <w:proofErr w:type="spellStart"/>
            <w:r w:rsidRPr="003E3FEF">
              <w:rPr>
                <w:rFonts w:ascii="Arial" w:hAnsi="Arial"/>
                <w:sz w:val="20"/>
                <w:szCs w:val="20"/>
              </w:rPr>
              <w:t>Self Development</w:t>
            </w:r>
            <w:proofErr w:type="spellEnd"/>
          </w:p>
          <w:p w14:paraId="6D5D7D6E" w14:textId="77777777" w:rsidR="00C321CE" w:rsidRPr="003E3FEF" w:rsidRDefault="00C321CE" w:rsidP="00486B45">
            <w:pPr>
              <w:pStyle w:val="Heading3"/>
              <w:spacing w:after="0"/>
              <w:rPr>
                <w:rFonts w:cs="Arial"/>
                <w:sz w:val="20"/>
                <w:szCs w:val="20"/>
              </w:rPr>
            </w:pPr>
          </w:p>
        </w:tc>
        <w:tc>
          <w:tcPr>
            <w:tcW w:w="7584" w:type="dxa"/>
            <w:tcBorders>
              <w:top w:val="single" w:sz="4" w:space="0" w:color="000000"/>
              <w:left w:val="single" w:sz="4" w:space="0" w:color="000000"/>
              <w:bottom w:val="single" w:sz="4" w:space="0" w:color="000000"/>
              <w:right w:val="single" w:sz="4" w:space="0" w:color="000000"/>
            </w:tcBorders>
          </w:tcPr>
          <w:p w14:paraId="36A1CEFC" w14:textId="7BD922B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 xml:space="preserve">Ability to identify and maintain a high standard of professionalism and performance by identifying and creating </w:t>
            </w:r>
            <w:r w:rsidR="00EC2E59" w:rsidRPr="003E3FEF">
              <w:rPr>
                <w:rFonts w:cs="Arial"/>
                <w:sz w:val="20"/>
                <w:szCs w:val="20"/>
              </w:rPr>
              <w:t>self-development</w:t>
            </w:r>
            <w:r w:rsidRPr="003E3FEF">
              <w:rPr>
                <w:rFonts w:cs="Arial"/>
                <w:sz w:val="20"/>
                <w:szCs w:val="20"/>
              </w:rPr>
              <w:t xml:space="preserve"> opportunities.</w:t>
            </w:r>
          </w:p>
          <w:p w14:paraId="788E7448" w14:textId="77777777" w:rsidR="00C321CE" w:rsidRPr="003E3FEF" w:rsidRDefault="00C321CE" w:rsidP="00C321CE">
            <w:pPr>
              <w:pStyle w:val="BodyTextIndent"/>
              <w:numPr>
                <w:ilvl w:val="0"/>
                <w:numId w:val="17"/>
              </w:numPr>
              <w:overflowPunct w:val="0"/>
              <w:autoSpaceDE w:val="0"/>
              <w:autoSpaceDN w:val="0"/>
              <w:adjustRightInd w:val="0"/>
              <w:spacing w:after="0"/>
              <w:ind w:left="389" w:hanging="283"/>
              <w:rPr>
                <w:rFonts w:ascii="Arial" w:hAnsi="Arial" w:cs="Arial"/>
                <w:b/>
                <w:szCs w:val="20"/>
              </w:rPr>
            </w:pPr>
            <w:r w:rsidRPr="003E3FEF">
              <w:rPr>
                <w:rFonts w:ascii="Arial" w:hAnsi="Arial" w:cs="Arial"/>
                <w:szCs w:val="20"/>
              </w:rPr>
              <w:t xml:space="preserve">Seeks feedback </w:t>
            </w:r>
            <w:proofErr w:type="gramStart"/>
            <w:r w:rsidRPr="003E3FEF">
              <w:rPr>
                <w:rFonts w:ascii="Arial" w:hAnsi="Arial" w:cs="Arial"/>
                <w:szCs w:val="20"/>
              </w:rPr>
              <w:t>in order to</w:t>
            </w:r>
            <w:proofErr w:type="gramEnd"/>
            <w:r w:rsidRPr="003E3FEF">
              <w:rPr>
                <w:rFonts w:ascii="Arial" w:hAnsi="Arial" w:cs="Arial"/>
                <w:szCs w:val="20"/>
              </w:rPr>
              <w:t xml:space="preserve"> improve performance.</w:t>
            </w:r>
          </w:p>
        </w:tc>
      </w:tr>
      <w:tr w:rsidR="00C321CE" w:rsidRPr="003E3FEF" w14:paraId="5543D26B" w14:textId="77777777" w:rsidTr="00486B45">
        <w:tc>
          <w:tcPr>
            <w:tcW w:w="1879" w:type="dxa"/>
            <w:tcBorders>
              <w:top w:val="single" w:sz="4" w:space="0" w:color="000000"/>
              <w:left w:val="single" w:sz="4" w:space="0" w:color="000000"/>
              <w:bottom w:val="single" w:sz="4" w:space="0" w:color="000000"/>
              <w:right w:val="single" w:sz="4" w:space="0" w:color="000000"/>
            </w:tcBorders>
            <w:shd w:val="clear" w:color="auto" w:fill="D9D9D9"/>
          </w:tcPr>
          <w:p w14:paraId="5A073371" w14:textId="77777777" w:rsidR="00C321CE" w:rsidRPr="003E3FEF" w:rsidRDefault="00C321CE" w:rsidP="00486B45">
            <w:pPr>
              <w:pStyle w:val="Heading2"/>
              <w:rPr>
                <w:rFonts w:ascii="Arial" w:hAnsi="Arial"/>
                <w:sz w:val="20"/>
                <w:szCs w:val="20"/>
              </w:rPr>
            </w:pPr>
            <w:r w:rsidRPr="003E3FEF">
              <w:rPr>
                <w:rFonts w:ascii="Arial" w:hAnsi="Arial"/>
                <w:sz w:val="20"/>
                <w:szCs w:val="20"/>
              </w:rPr>
              <w:t>Motivating</w:t>
            </w:r>
          </w:p>
          <w:p w14:paraId="614D56B5" w14:textId="77777777" w:rsidR="00C321CE" w:rsidRPr="003E3FEF" w:rsidRDefault="00C321CE" w:rsidP="00486B45">
            <w:pPr>
              <w:ind w:left="851" w:hanging="851"/>
              <w:rPr>
                <w:rFonts w:ascii="Arial" w:hAnsi="Arial" w:cs="Arial"/>
                <w:szCs w:val="20"/>
              </w:rPr>
            </w:pPr>
            <w:r w:rsidRPr="003E3FEF">
              <w:rPr>
                <w:rFonts w:ascii="Arial" w:hAnsi="Arial" w:cs="Arial"/>
                <w:szCs w:val="20"/>
              </w:rPr>
              <w:tab/>
            </w:r>
          </w:p>
          <w:p w14:paraId="6F0443BB" w14:textId="77777777" w:rsidR="00C321CE" w:rsidRPr="003E3FEF" w:rsidRDefault="00C321CE" w:rsidP="00486B45">
            <w:pPr>
              <w:pStyle w:val="Heading3"/>
              <w:spacing w:after="0"/>
              <w:rPr>
                <w:rFonts w:cs="Arial"/>
                <w:sz w:val="20"/>
                <w:szCs w:val="20"/>
              </w:rPr>
            </w:pPr>
          </w:p>
        </w:tc>
        <w:tc>
          <w:tcPr>
            <w:tcW w:w="7584" w:type="dxa"/>
            <w:tcBorders>
              <w:top w:val="single" w:sz="4" w:space="0" w:color="000000"/>
              <w:left w:val="single" w:sz="4" w:space="0" w:color="000000"/>
              <w:bottom w:val="single" w:sz="4" w:space="0" w:color="000000"/>
              <w:right w:val="single" w:sz="4" w:space="0" w:color="000000"/>
            </w:tcBorders>
          </w:tcPr>
          <w:p w14:paraId="11A73EF1" w14:textId="77777777" w:rsidR="00C321CE" w:rsidRPr="003E3FEF" w:rsidRDefault="00C321CE" w:rsidP="00C321CE">
            <w:pPr>
              <w:pStyle w:val="ListParagraph1"/>
              <w:numPr>
                <w:ilvl w:val="0"/>
                <w:numId w:val="17"/>
              </w:numPr>
              <w:ind w:left="389" w:right="-93" w:hanging="283"/>
              <w:jc w:val="both"/>
              <w:rPr>
                <w:rFonts w:cs="Arial"/>
                <w:sz w:val="20"/>
                <w:szCs w:val="20"/>
              </w:rPr>
            </w:pPr>
            <w:r w:rsidRPr="003E3FEF">
              <w:rPr>
                <w:rFonts w:cs="Arial"/>
                <w:sz w:val="20"/>
                <w:szCs w:val="20"/>
              </w:rPr>
              <w:t>Encourages and supports others, making them want to achieve both organisational and personal objectives.</w:t>
            </w:r>
          </w:p>
          <w:p w14:paraId="58266D81"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Inspires trust and confidence in others by being fair, open and accessible and is seen to advise and support others.</w:t>
            </w:r>
          </w:p>
        </w:tc>
      </w:tr>
      <w:tr w:rsidR="00C321CE" w:rsidRPr="003E3FEF" w14:paraId="665C127E" w14:textId="77777777" w:rsidTr="00486B45">
        <w:tc>
          <w:tcPr>
            <w:tcW w:w="1879" w:type="dxa"/>
            <w:tcBorders>
              <w:top w:val="single" w:sz="4" w:space="0" w:color="000000"/>
              <w:left w:val="single" w:sz="4" w:space="0" w:color="000000"/>
              <w:bottom w:val="single" w:sz="4" w:space="0" w:color="000000"/>
              <w:right w:val="single" w:sz="4" w:space="0" w:color="000000"/>
            </w:tcBorders>
            <w:shd w:val="clear" w:color="auto" w:fill="D9D9D9"/>
          </w:tcPr>
          <w:p w14:paraId="25EC2392" w14:textId="77777777" w:rsidR="00C321CE" w:rsidRPr="003E3FEF" w:rsidRDefault="00C321CE" w:rsidP="00486B45">
            <w:pPr>
              <w:pStyle w:val="Heading3"/>
              <w:spacing w:after="0"/>
              <w:rPr>
                <w:rFonts w:cs="Arial"/>
                <w:sz w:val="20"/>
                <w:szCs w:val="20"/>
              </w:rPr>
            </w:pPr>
            <w:r w:rsidRPr="003E3FEF">
              <w:rPr>
                <w:rFonts w:cs="Arial"/>
                <w:sz w:val="20"/>
                <w:szCs w:val="20"/>
              </w:rPr>
              <w:t>Managing Change</w:t>
            </w:r>
          </w:p>
        </w:tc>
        <w:tc>
          <w:tcPr>
            <w:tcW w:w="7584" w:type="dxa"/>
            <w:tcBorders>
              <w:top w:val="single" w:sz="4" w:space="0" w:color="000000"/>
              <w:left w:val="single" w:sz="4" w:space="0" w:color="000000"/>
              <w:bottom w:val="single" w:sz="4" w:space="0" w:color="000000"/>
              <w:right w:val="single" w:sz="4" w:space="0" w:color="000000"/>
            </w:tcBorders>
          </w:tcPr>
          <w:p w14:paraId="6F1D6390"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Makes change happen, looks ahead to assess the need for change and sells the benefits.</w:t>
            </w:r>
          </w:p>
          <w:p w14:paraId="55818F1C" w14:textId="77777777" w:rsidR="00C321CE" w:rsidRPr="003E3FEF" w:rsidRDefault="00C321CE" w:rsidP="00C321CE">
            <w:pPr>
              <w:pStyle w:val="BodyTextIndent"/>
              <w:numPr>
                <w:ilvl w:val="0"/>
                <w:numId w:val="17"/>
              </w:numPr>
              <w:overflowPunct w:val="0"/>
              <w:autoSpaceDE w:val="0"/>
              <w:autoSpaceDN w:val="0"/>
              <w:adjustRightInd w:val="0"/>
              <w:spacing w:after="0"/>
              <w:ind w:left="389" w:hanging="283"/>
              <w:rPr>
                <w:rFonts w:ascii="Arial" w:hAnsi="Arial" w:cs="Arial"/>
                <w:b/>
                <w:szCs w:val="20"/>
              </w:rPr>
            </w:pPr>
            <w:r w:rsidRPr="003E3FEF">
              <w:rPr>
                <w:rFonts w:ascii="Arial" w:hAnsi="Arial" w:cs="Arial"/>
                <w:szCs w:val="20"/>
              </w:rPr>
              <w:t>Escalates issues to ensure that obstacles do not prevent change happening.</w:t>
            </w:r>
          </w:p>
        </w:tc>
      </w:tr>
      <w:tr w:rsidR="00C321CE" w:rsidRPr="003E3FEF" w14:paraId="3CFC7C38" w14:textId="77777777" w:rsidTr="00486B45">
        <w:tc>
          <w:tcPr>
            <w:tcW w:w="1879" w:type="dxa"/>
            <w:tcBorders>
              <w:top w:val="single" w:sz="4" w:space="0" w:color="000000"/>
              <w:left w:val="single" w:sz="4" w:space="0" w:color="000000"/>
              <w:bottom w:val="single" w:sz="4" w:space="0" w:color="000000"/>
              <w:right w:val="single" w:sz="4" w:space="0" w:color="000000"/>
            </w:tcBorders>
            <w:shd w:val="clear" w:color="auto" w:fill="D9D9D9"/>
          </w:tcPr>
          <w:p w14:paraId="753E4622" w14:textId="77777777" w:rsidR="00C321CE" w:rsidRPr="003E3FEF" w:rsidRDefault="00C321CE" w:rsidP="00486B45">
            <w:pPr>
              <w:pStyle w:val="Heading2"/>
              <w:rPr>
                <w:rFonts w:ascii="Arial" w:hAnsi="Arial"/>
                <w:sz w:val="20"/>
                <w:szCs w:val="20"/>
              </w:rPr>
            </w:pPr>
            <w:r w:rsidRPr="003E3FEF">
              <w:rPr>
                <w:rFonts w:ascii="Arial" w:hAnsi="Arial"/>
                <w:sz w:val="20"/>
                <w:szCs w:val="20"/>
              </w:rPr>
              <w:t>Improving Performance</w:t>
            </w:r>
          </w:p>
          <w:p w14:paraId="711588CD" w14:textId="77777777" w:rsidR="00C321CE" w:rsidRPr="003E3FEF" w:rsidRDefault="00C321CE" w:rsidP="00486B45">
            <w:pPr>
              <w:pStyle w:val="Heading3"/>
              <w:spacing w:after="0"/>
              <w:rPr>
                <w:rFonts w:cs="Arial"/>
                <w:sz w:val="20"/>
                <w:szCs w:val="20"/>
              </w:rPr>
            </w:pPr>
          </w:p>
        </w:tc>
        <w:tc>
          <w:tcPr>
            <w:tcW w:w="7584" w:type="dxa"/>
            <w:tcBorders>
              <w:top w:val="single" w:sz="4" w:space="0" w:color="000000"/>
              <w:left w:val="single" w:sz="4" w:space="0" w:color="000000"/>
              <w:bottom w:val="single" w:sz="4" w:space="0" w:color="000000"/>
              <w:right w:val="single" w:sz="4" w:space="0" w:color="000000"/>
            </w:tcBorders>
          </w:tcPr>
          <w:p w14:paraId="622E0374" w14:textId="77777777" w:rsidR="00C321CE" w:rsidRPr="003E3FEF" w:rsidRDefault="00C321CE" w:rsidP="00C321CE">
            <w:pPr>
              <w:pStyle w:val="ListParagraph1"/>
              <w:numPr>
                <w:ilvl w:val="0"/>
                <w:numId w:val="17"/>
              </w:numPr>
              <w:ind w:left="389" w:hanging="283"/>
              <w:jc w:val="both"/>
              <w:rPr>
                <w:rFonts w:cs="Arial"/>
                <w:sz w:val="20"/>
                <w:szCs w:val="20"/>
              </w:rPr>
            </w:pPr>
            <w:r w:rsidRPr="003E3FEF">
              <w:rPr>
                <w:rFonts w:cs="Arial"/>
                <w:sz w:val="20"/>
                <w:szCs w:val="20"/>
              </w:rPr>
              <w:t>Identifies methods of improving own and others’ performance to meet organisational objectives.</w:t>
            </w:r>
          </w:p>
          <w:p w14:paraId="1A475109" w14:textId="77777777" w:rsidR="00C321CE" w:rsidRPr="003E3FEF" w:rsidRDefault="00C321CE" w:rsidP="00C321CE">
            <w:pPr>
              <w:pStyle w:val="BodyTextIndent"/>
              <w:numPr>
                <w:ilvl w:val="0"/>
                <w:numId w:val="17"/>
              </w:numPr>
              <w:overflowPunct w:val="0"/>
              <w:autoSpaceDE w:val="0"/>
              <w:autoSpaceDN w:val="0"/>
              <w:adjustRightInd w:val="0"/>
              <w:spacing w:after="0"/>
              <w:ind w:left="389" w:hanging="283"/>
              <w:rPr>
                <w:rFonts w:ascii="Arial" w:hAnsi="Arial" w:cs="Arial"/>
                <w:b/>
                <w:szCs w:val="20"/>
              </w:rPr>
            </w:pPr>
            <w:r w:rsidRPr="003E3FEF">
              <w:rPr>
                <w:rFonts w:ascii="Arial" w:hAnsi="Arial" w:cs="Arial"/>
                <w:szCs w:val="20"/>
              </w:rPr>
              <w:t>Is willing to impart knowledge and information to others and give feedback pro-actively.</w:t>
            </w:r>
          </w:p>
        </w:tc>
      </w:tr>
    </w:tbl>
    <w:p w14:paraId="0A612885" w14:textId="77777777" w:rsidR="00C321CE" w:rsidRDefault="00C321CE" w:rsidP="00122489">
      <w:pPr>
        <w:rPr>
          <w:rFonts w:ascii="Arial" w:hAnsi="Arial" w:cs="Arial"/>
          <w:b/>
          <w:sz w:val="18"/>
          <w:szCs w:val="18"/>
        </w:rPr>
      </w:pPr>
    </w:p>
    <w:p w14:paraId="57E08EBC" w14:textId="77777777" w:rsidR="00713252" w:rsidRDefault="00713252" w:rsidP="00122489">
      <w:pPr>
        <w:rPr>
          <w:rFonts w:ascii="Arial" w:hAnsi="Arial" w:cs="Arial"/>
          <w:b/>
          <w:sz w:val="18"/>
          <w:szCs w:val="18"/>
        </w:rPr>
      </w:pPr>
    </w:p>
    <w:p w14:paraId="5CD0A667" w14:textId="77777777" w:rsidR="00713252" w:rsidRDefault="00713252" w:rsidP="00122489">
      <w:pPr>
        <w:rPr>
          <w:rFonts w:ascii="Arial" w:hAnsi="Arial" w:cs="Arial"/>
          <w:b/>
          <w:sz w:val="18"/>
          <w:szCs w:val="18"/>
        </w:rPr>
      </w:pPr>
    </w:p>
    <w:p w14:paraId="4B8C990E" w14:textId="77777777" w:rsidR="00713252" w:rsidRDefault="00713252" w:rsidP="00122489">
      <w:pPr>
        <w:rPr>
          <w:rFonts w:ascii="Arial" w:hAnsi="Arial" w:cs="Arial"/>
          <w:b/>
          <w:sz w:val="18"/>
          <w:szCs w:val="18"/>
        </w:rPr>
      </w:pPr>
    </w:p>
    <w:p w14:paraId="6BD88D8B" w14:textId="77777777" w:rsidR="00713252" w:rsidRDefault="00713252" w:rsidP="00122489">
      <w:pPr>
        <w:rPr>
          <w:rFonts w:ascii="Arial" w:hAnsi="Arial" w:cs="Arial"/>
          <w:b/>
          <w:sz w:val="18"/>
          <w:szCs w:val="18"/>
        </w:rPr>
      </w:pPr>
    </w:p>
    <w:p w14:paraId="6DBAF711" w14:textId="77777777" w:rsidR="00713252" w:rsidRDefault="00713252" w:rsidP="00122489">
      <w:pPr>
        <w:rPr>
          <w:rFonts w:ascii="Arial" w:hAnsi="Arial" w:cs="Arial"/>
          <w:b/>
          <w:sz w:val="18"/>
          <w:szCs w:val="18"/>
        </w:rPr>
      </w:pPr>
    </w:p>
    <w:p w14:paraId="4FBFC123" w14:textId="77777777" w:rsidR="00C321CE" w:rsidRDefault="00C321CE" w:rsidP="00122489">
      <w:pPr>
        <w:rPr>
          <w:rFonts w:ascii="Arial" w:hAnsi="Arial" w:cs="Arial"/>
          <w:b/>
          <w:sz w:val="18"/>
          <w:szCs w:val="18"/>
        </w:rPr>
      </w:pPr>
    </w:p>
    <w:p w14:paraId="75DBB3B8" w14:textId="77777777" w:rsidR="00122489" w:rsidRPr="00457DE3" w:rsidRDefault="00122489" w:rsidP="00122489">
      <w:pPr>
        <w:rPr>
          <w:rFonts w:ascii="Arial" w:hAnsi="Arial" w:cs="Arial"/>
          <w:b/>
          <w:sz w:val="18"/>
          <w:szCs w:val="18"/>
        </w:rPr>
      </w:pPr>
      <w:r w:rsidRPr="00457DE3">
        <w:rPr>
          <w:rFonts w:ascii="Arial" w:hAnsi="Arial" w:cs="Arial"/>
          <w:b/>
          <w:sz w:val="18"/>
          <w:szCs w:val="18"/>
        </w:rPr>
        <w:t xml:space="preserve">Essential/Desirable: </w:t>
      </w:r>
    </w:p>
    <w:p w14:paraId="088A8F69" w14:textId="77777777" w:rsidR="00122489" w:rsidRPr="00457DE3" w:rsidRDefault="00122489" w:rsidP="00122489">
      <w:pPr>
        <w:rPr>
          <w:rFonts w:ascii="Arial" w:hAnsi="Arial" w:cs="Arial"/>
          <w:sz w:val="18"/>
          <w:szCs w:val="18"/>
        </w:rPr>
      </w:pPr>
      <w:r w:rsidRPr="00457DE3">
        <w:rPr>
          <w:rFonts w:ascii="Arial" w:hAnsi="Arial" w:cs="Arial"/>
          <w:sz w:val="18"/>
          <w:szCs w:val="18"/>
        </w:rPr>
        <w:t>E = Essential: Requirements without which the job could not be done.</w:t>
      </w:r>
      <w:r>
        <w:rPr>
          <w:rFonts w:ascii="Arial" w:hAnsi="Arial" w:cs="Arial"/>
          <w:sz w:val="18"/>
          <w:szCs w:val="18"/>
        </w:rPr>
        <w:t xml:space="preserve"> </w:t>
      </w:r>
      <w:r w:rsidRPr="00457DE3">
        <w:rPr>
          <w:rFonts w:ascii="Arial" w:hAnsi="Arial" w:cs="Arial"/>
          <w:sz w:val="18"/>
          <w:szCs w:val="18"/>
        </w:rPr>
        <w:t>D = Desirable: Requirements that would enable the candidate to perform the job well.</w:t>
      </w:r>
    </w:p>
    <w:p w14:paraId="46AC6278" w14:textId="77777777" w:rsidR="00122489" w:rsidRPr="00457DE3" w:rsidRDefault="00122489" w:rsidP="00122489">
      <w:pPr>
        <w:rPr>
          <w:rFonts w:ascii="Arial" w:hAnsi="Arial" w:cs="Arial"/>
          <w:b/>
          <w:sz w:val="18"/>
          <w:szCs w:val="18"/>
        </w:rPr>
      </w:pPr>
      <w:r w:rsidRPr="00457DE3">
        <w:rPr>
          <w:rFonts w:ascii="Arial" w:hAnsi="Arial" w:cs="Arial"/>
          <w:b/>
          <w:sz w:val="18"/>
          <w:szCs w:val="18"/>
        </w:rPr>
        <w:t>How Assessed:</w:t>
      </w:r>
    </w:p>
    <w:p w14:paraId="5E4A7FB1" w14:textId="77777777" w:rsidR="00122489" w:rsidRPr="00457DE3" w:rsidRDefault="00122489" w:rsidP="00122489">
      <w:pPr>
        <w:rPr>
          <w:rFonts w:ascii="Arial" w:hAnsi="Arial" w:cs="Arial"/>
          <w:sz w:val="18"/>
          <w:szCs w:val="18"/>
        </w:rPr>
      </w:pPr>
      <w:r w:rsidRPr="00457DE3">
        <w:rPr>
          <w:rFonts w:ascii="Arial" w:hAnsi="Arial" w:cs="Arial"/>
          <w:sz w:val="18"/>
          <w:szCs w:val="18"/>
        </w:rPr>
        <w:t>A = Application</w:t>
      </w:r>
      <w:r w:rsidRPr="00457DE3">
        <w:rPr>
          <w:rFonts w:ascii="Arial" w:hAnsi="Arial" w:cs="Arial"/>
          <w:sz w:val="18"/>
          <w:szCs w:val="18"/>
        </w:rPr>
        <w:tab/>
      </w:r>
      <w:r w:rsidRPr="00457DE3">
        <w:rPr>
          <w:rFonts w:ascii="Arial" w:hAnsi="Arial" w:cs="Arial"/>
          <w:sz w:val="18"/>
          <w:szCs w:val="18"/>
        </w:rPr>
        <w:tab/>
        <w:t>I = Interview</w:t>
      </w:r>
      <w:r w:rsidRPr="00457DE3">
        <w:rPr>
          <w:rFonts w:ascii="Arial" w:hAnsi="Arial" w:cs="Arial"/>
          <w:sz w:val="18"/>
          <w:szCs w:val="18"/>
        </w:rPr>
        <w:tab/>
      </w:r>
      <w:r w:rsidRPr="00457DE3">
        <w:rPr>
          <w:rFonts w:ascii="Arial" w:hAnsi="Arial" w:cs="Arial"/>
          <w:sz w:val="18"/>
          <w:szCs w:val="18"/>
        </w:rPr>
        <w:tab/>
        <w:t>OM = Other Means (e.g. presentation, test, etc.)</w:t>
      </w:r>
    </w:p>
    <w:p w14:paraId="6B118AEE" w14:textId="77777777" w:rsidR="00122489" w:rsidRDefault="00122489" w:rsidP="00122489">
      <w:pPr>
        <w:rPr>
          <w:rFonts w:ascii="Arial" w:hAnsi="Arial" w:cs="Arial"/>
        </w:rPr>
      </w:pPr>
    </w:p>
    <w:p w14:paraId="219359F8" w14:textId="77777777" w:rsidR="00C321CE" w:rsidRDefault="00C321CE" w:rsidP="00122489">
      <w:pPr>
        <w:rPr>
          <w:rFonts w:ascii="Arial" w:hAnsi="Arial" w:cs="Arial"/>
        </w:rPr>
      </w:pPr>
    </w:p>
    <w:p w14:paraId="2CEF4202" w14:textId="77777777" w:rsidR="00C321CE" w:rsidRDefault="00C321CE" w:rsidP="00122489">
      <w:pPr>
        <w:rPr>
          <w:rFonts w:ascii="Arial" w:hAnsi="Arial" w:cs="Arial"/>
        </w:rPr>
      </w:pPr>
    </w:p>
    <w:p w14:paraId="1B0BC04D" w14:textId="77777777" w:rsidR="00122489" w:rsidRDefault="00122489" w:rsidP="00122489">
      <w:pPr>
        <w:rPr>
          <w:rFonts w:ascii="Arial" w:hAnsi="Arial" w:cs="Arial"/>
        </w:rPr>
      </w:pPr>
    </w:p>
    <w:tbl>
      <w:tblPr>
        <w:tblW w:w="5171" w:type="pct"/>
        <w:tblInd w:w="-307" w:type="dxa"/>
        <w:tblBorders>
          <w:top w:val="single" w:sz="18" w:space="0" w:color="05829F"/>
          <w:left w:val="single" w:sz="18" w:space="0" w:color="05829F"/>
          <w:bottom w:val="single" w:sz="18" w:space="0" w:color="05829F"/>
          <w:right w:val="single" w:sz="18" w:space="0" w:color="05829F"/>
          <w:insideH w:val="single" w:sz="2" w:space="0" w:color="05829F"/>
          <w:insideV w:val="single" w:sz="2" w:space="0" w:color="05829F"/>
        </w:tblBorders>
        <w:tblCellMar>
          <w:top w:w="57" w:type="dxa"/>
          <w:left w:w="57" w:type="dxa"/>
          <w:bottom w:w="57" w:type="dxa"/>
          <w:right w:w="57" w:type="dxa"/>
        </w:tblCellMar>
        <w:tblLook w:val="04A0" w:firstRow="1" w:lastRow="0" w:firstColumn="1" w:lastColumn="0" w:noHBand="0" w:noVBand="1"/>
      </w:tblPr>
      <w:tblGrid>
        <w:gridCol w:w="4822"/>
        <w:gridCol w:w="2049"/>
        <w:gridCol w:w="2416"/>
      </w:tblGrid>
      <w:tr w:rsidR="00122489" w14:paraId="0F7C9C03" w14:textId="77777777" w:rsidTr="00122489">
        <w:trPr>
          <w:cantSplit/>
          <w:tblHeader/>
        </w:trPr>
        <w:tc>
          <w:tcPr>
            <w:tcW w:w="2596" w:type="pct"/>
            <w:tcBorders>
              <w:top w:val="single" w:sz="18" w:space="0" w:color="05829F"/>
              <w:left w:val="single" w:sz="18" w:space="0" w:color="05829F"/>
              <w:bottom w:val="single" w:sz="2" w:space="0" w:color="05829F"/>
              <w:right w:val="single" w:sz="2" w:space="0" w:color="05829F"/>
            </w:tcBorders>
            <w:shd w:val="clear" w:color="auto" w:fill="05829F"/>
            <w:vAlign w:val="center"/>
            <w:hideMark/>
          </w:tcPr>
          <w:p w14:paraId="2CDD1CEB" w14:textId="77777777" w:rsidR="00122489" w:rsidRDefault="00122489" w:rsidP="006F0FB0">
            <w:pPr>
              <w:keepNext/>
              <w:keepLines/>
              <w:spacing w:line="256" w:lineRule="auto"/>
              <w:jc w:val="center"/>
              <w:rPr>
                <w:rFonts w:ascii="Arial" w:hAnsi="Arial" w:cs="Arial"/>
                <w:color w:val="FFFFFF" w:themeColor="background1"/>
              </w:rPr>
            </w:pPr>
            <w:r>
              <w:rPr>
                <w:rFonts w:ascii="Arial" w:hAnsi="Arial" w:cs="Arial"/>
                <w:color w:val="FFFFFF" w:themeColor="background1"/>
              </w:rPr>
              <w:t>Mandatory Training</w:t>
            </w:r>
          </w:p>
        </w:tc>
        <w:tc>
          <w:tcPr>
            <w:tcW w:w="1103" w:type="pct"/>
            <w:tcBorders>
              <w:top w:val="single" w:sz="18" w:space="0" w:color="05829F"/>
              <w:left w:val="single" w:sz="2" w:space="0" w:color="05829F"/>
              <w:bottom w:val="single" w:sz="2" w:space="0" w:color="05829F"/>
              <w:right w:val="single" w:sz="2" w:space="0" w:color="05829F"/>
            </w:tcBorders>
            <w:shd w:val="clear" w:color="auto" w:fill="05829F"/>
            <w:hideMark/>
          </w:tcPr>
          <w:p w14:paraId="39AB4022" w14:textId="77777777" w:rsidR="00122489" w:rsidRDefault="00122489" w:rsidP="006F0FB0">
            <w:pPr>
              <w:keepNext/>
              <w:keepLines/>
              <w:spacing w:line="256" w:lineRule="auto"/>
              <w:jc w:val="center"/>
              <w:rPr>
                <w:rFonts w:ascii="Arial" w:hAnsi="Arial" w:cs="Arial"/>
                <w:color w:val="FFFFFF" w:themeColor="background1"/>
              </w:rPr>
            </w:pPr>
            <w:r>
              <w:rPr>
                <w:rFonts w:ascii="Arial" w:hAnsi="Arial" w:cs="Arial"/>
                <w:color w:val="FFFFFF" w:themeColor="background1"/>
              </w:rPr>
              <w:t>Frequency</w:t>
            </w:r>
          </w:p>
        </w:tc>
        <w:tc>
          <w:tcPr>
            <w:tcW w:w="1301" w:type="pct"/>
            <w:tcBorders>
              <w:top w:val="single" w:sz="18" w:space="0" w:color="05829F"/>
              <w:left w:val="single" w:sz="2" w:space="0" w:color="05829F"/>
              <w:bottom w:val="single" w:sz="2" w:space="0" w:color="05829F"/>
              <w:right w:val="single" w:sz="18" w:space="0" w:color="05829F"/>
            </w:tcBorders>
            <w:shd w:val="clear" w:color="auto" w:fill="05829F"/>
            <w:hideMark/>
          </w:tcPr>
          <w:p w14:paraId="79C82D3E" w14:textId="77777777" w:rsidR="00122489" w:rsidRDefault="00122489" w:rsidP="006F0FB0">
            <w:pPr>
              <w:keepNext/>
              <w:keepLines/>
              <w:spacing w:line="256" w:lineRule="auto"/>
              <w:jc w:val="center"/>
              <w:rPr>
                <w:rFonts w:ascii="Arial" w:hAnsi="Arial" w:cs="Arial"/>
                <w:color w:val="FFFFFF" w:themeColor="background1"/>
              </w:rPr>
            </w:pPr>
            <w:r>
              <w:rPr>
                <w:rFonts w:ascii="Arial" w:hAnsi="Arial" w:cs="Arial"/>
                <w:color w:val="FFFFFF" w:themeColor="background1"/>
              </w:rPr>
              <w:t>Delivery Method</w:t>
            </w:r>
          </w:p>
        </w:tc>
      </w:tr>
      <w:tr w:rsidR="00C321CE" w14:paraId="7A3D84CD"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01077CA2" w14:textId="00599247" w:rsidR="00C321CE" w:rsidRPr="00C321CE" w:rsidRDefault="00EC2E59" w:rsidP="00713252">
            <w:pPr>
              <w:spacing w:line="276" w:lineRule="auto"/>
              <w:rPr>
                <w:rFonts w:ascii="Arial" w:hAnsi="Arial" w:cs="Arial"/>
              </w:rPr>
            </w:pPr>
            <w:bookmarkStart w:id="0" w:name="_Hlk210826630"/>
            <w:r>
              <w:rPr>
                <w:rFonts w:ascii="Arial" w:hAnsi="Arial" w:cs="Arial"/>
              </w:rPr>
              <w:t xml:space="preserve">Induction </w:t>
            </w:r>
            <w:r w:rsidR="00C321CE" w:rsidRPr="00C321CE">
              <w:rPr>
                <w:rFonts w:ascii="Arial" w:hAnsi="Arial" w:cs="Arial"/>
              </w:rPr>
              <w:t xml:space="preserve">includes: </w:t>
            </w:r>
          </w:p>
          <w:p w14:paraId="2C3F0E9B" w14:textId="1745055B" w:rsidR="00C321CE" w:rsidRPr="00C321CE" w:rsidRDefault="00C321CE" w:rsidP="00713252">
            <w:pPr>
              <w:spacing w:line="276" w:lineRule="auto"/>
              <w:rPr>
                <w:rFonts w:ascii="Arial" w:hAnsi="Arial" w:cs="Arial"/>
              </w:rPr>
            </w:pPr>
            <w:r w:rsidRPr="00C321CE">
              <w:rPr>
                <w:rFonts w:ascii="Arial" w:hAnsi="Arial" w:cs="Arial"/>
              </w:rPr>
              <w:t>Safeguarding &amp; Safeguarding Board info</w:t>
            </w:r>
          </w:p>
          <w:p w14:paraId="0A202535" w14:textId="77777777" w:rsidR="00C321CE" w:rsidRPr="00C321CE" w:rsidRDefault="00C321CE" w:rsidP="00713252">
            <w:pPr>
              <w:spacing w:line="276" w:lineRule="auto"/>
              <w:rPr>
                <w:rFonts w:ascii="Arial" w:hAnsi="Arial" w:cs="Arial"/>
              </w:rPr>
            </w:pPr>
            <w:r w:rsidRPr="00C321CE">
              <w:rPr>
                <w:rFonts w:ascii="Arial" w:hAnsi="Arial" w:cs="Arial"/>
              </w:rPr>
              <w:t>Exploitation – Sexual and Criminal (inc. County Lines) Medication Awareness</w:t>
            </w:r>
          </w:p>
          <w:p w14:paraId="0E400E04" w14:textId="77777777" w:rsidR="00C321CE" w:rsidRPr="00C321CE" w:rsidRDefault="00C321CE" w:rsidP="00713252">
            <w:pPr>
              <w:spacing w:line="276" w:lineRule="auto"/>
              <w:rPr>
                <w:rFonts w:ascii="Arial" w:hAnsi="Arial" w:cs="Arial"/>
              </w:rPr>
            </w:pPr>
            <w:r w:rsidRPr="00C321CE">
              <w:rPr>
                <w:rFonts w:ascii="Arial" w:hAnsi="Arial" w:cs="Arial"/>
              </w:rPr>
              <w:t>Attachment Theory</w:t>
            </w:r>
          </w:p>
          <w:p w14:paraId="7CE18EC4" w14:textId="4A6665ED" w:rsidR="00C321CE" w:rsidRPr="00C321CE" w:rsidRDefault="00C321CE" w:rsidP="00713252">
            <w:pPr>
              <w:spacing w:line="276" w:lineRule="auto"/>
              <w:rPr>
                <w:rFonts w:ascii="Arial" w:hAnsi="Arial" w:cs="Arial"/>
                <w:szCs w:val="20"/>
              </w:rPr>
            </w:pPr>
            <w:r w:rsidRPr="00C321CE">
              <w:rPr>
                <w:rFonts w:ascii="Arial" w:hAnsi="Arial" w:cs="Arial"/>
              </w:rPr>
              <w:t>Complaints Procedure</w:t>
            </w:r>
          </w:p>
        </w:tc>
        <w:tc>
          <w:tcPr>
            <w:tcW w:w="1103" w:type="pct"/>
            <w:tcBorders>
              <w:top w:val="single" w:sz="2" w:space="0" w:color="05829F"/>
              <w:left w:val="single" w:sz="2" w:space="0" w:color="05829F"/>
              <w:bottom w:val="single" w:sz="2" w:space="0" w:color="05829F"/>
              <w:right w:val="single" w:sz="2" w:space="0" w:color="05829F"/>
            </w:tcBorders>
          </w:tcPr>
          <w:p w14:paraId="742EEAFD" w14:textId="10368F87" w:rsidR="00C321CE" w:rsidRPr="00122489" w:rsidRDefault="00C321CE" w:rsidP="00713252">
            <w:pPr>
              <w:spacing w:line="276" w:lineRule="auto"/>
              <w:rPr>
                <w:rFonts w:ascii="Arial" w:hAnsi="Arial" w:cs="Arial"/>
                <w:szCs w:val="20"/>
              </w:rPr>
            </w:pPr>
            <w:r w:rsidRPr="00BA3238">
              <w:rPr>
                <w:rFonts w:ascii="Arial" w:hAnsi="Arial" w:cs="Arial"/>
              </w:rPr>
              <w:t>Once</w:t>
            </w:r>
          </w:p>
        </w:tc>
        <w:tc>
          <w:tcPr>
            <w:tcW w:w="1301" w:type="pct"/>
            <w:tcBorders>
              <w:top w:val="single" w:sz="2" w:space="0" w:color="05829F"/>
              <w:left w:val="single" w:sz="2" w:space="0" w:color="05829F"/>
              <w:bottom w:val="single" w:sz="2" w:space="0" w:color="05829F"/>
              <w:right w:val="single" w:sz="18" w:space="0" w:color="05829F"/>
            </w:tcBorders>
          </w:tcPr>
          <w:p w14:paraId="46F9DA6E" w14:textId="26D692BF" w:rsidR="00C321CE" w:rsidRPr="00122489" w:rsidRDefault="00C321CE" w:rsidP="00713252">
            <w:pPr>
              <w:spacing w:line="276" w:lineRule="auto"/>
              <w:rPr>
                <w:rFonts w:ascii="Arial" w:hAnsi="Arial" w:cs="Arial"/>
                <w:szCs w:val="20"/>
              </w:rPr>
            </w:pPr>
            <w:r>
              <w:rPr>
                <w:rFonts w:ascii="Arial" w:hAnsi="Arial" w:cs="Arial"/>
                <w:szCs w:val="20"/>
              </w:rPr>
              <w:t xml:space="preserve">Face to Face/E-Learning </w:t>
            </w:r>
          </w:p>
        </w:tc>
      </w:tr>
      <w:tr w:rsidR="00C321CE" w14:paraId="6107A16F"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561B99B8" w14:textId="556110F5" w:rsidR="00C321CE" w:rsidRPr="00C321CE" w:rsidRDefault="00C321CE" w:rsidP="00713252">
            <w:pPr>
              <w:spacing w:line="276" w:lineRule="auto"/>
              <w:rPr>
                <w:rFonts w:ascii="Arial" w:hAnsi="Arial" w:cs="Arial"/>
                <w:szCs w:val="20"/>
              </w:rPr>
            </w:pPr>
            <w:r w:rsidRPr="00C321CE">
              <w:rPr>
                <w:rFonts w:ascii="Arial" w:hAnsi="Arial" w:cs="Arial"/>
              </w:rPr>
              <w:t>Full comprehensive induction to cover all policy and procedures</w:t>
            </w:r>
          </w:p>
        </w:tc>
        <w:tc>
          <w:tcPr>
            <w:tcW w:w="1103" w:type="pct"/>
            <w:tcBorders>
              <w:top w:val="single" w:sz="2" w:space="0" w:color="05829F"/>
              <w:left w:val="single" w:sz="2" w:space="0" w:color="05829F"/>
              <w:bottom w:val="single" w:sz="2" w:space="0" w:color="05829F"/>
              <w:right w:val="single" w:sz="2" w:space="0" w:color="05829F"/>
            </w:tcBorders>
          </w:tcPr>
          <w:p w14:paraId="7BE50EA4" w14:textId="182CF2D4" w:rsidR="00C321CE" w:rsidRPr="00122489" w:rsidRDefault="00C321CE" w:rsidP="00713252">
            <w:pPr>
              <w:spacing w:line="276" w:lineRule="auto"/>
              <w:rPr>
                <w:rFonts w:ascii="Arial" w:hAnsi="Arial" w:cs="Arial"/>
                <w:szCs w:val="20"/>
              </w:rPr>
            </w:pPr>
            <w:r w:rsidRPr="00BA3238">
              <w:rPr>
                <w:rFonts w:ascii="Arial" w:hAnsi="Arial" w:cs="Arial"/>
              </w:rPr>
              <w:t>Once and as required</w:t>
            </w:r>
          </w:p>
        </w:tc>
        <w:tc>
          <w:tcPr>
            <w:tcW w:w="1301" w:type="pct"/>
            <w:tcBorders>
              <w:top w:val="single" w:sz="2" w:space="0" w:color="05829F"/>
              <w:left w:val="single" w:sz="2" w:space="0" w:color="05829F"/>
              <w:bottom w:val="single" w:sz="2" w:space="0" w:color="05829F"/>
              <w:right w:val="single" w:sz="18" w:space="0" w:color="05829F"/>
            </w:tcBorders>
          </w:tcPr>
          <w:p w14:paraId="1D6FB1E0" w14:textId="10C87A76" w:rsidR="00C321CE" w:rsidRPr="00122489" w:rsidRDefault="00C321CE" w:rsidP="00713252">
            <w:pPr>
              <w:spacing w:line="276" w:lineRule="auto"/>
              <w:rPr>
                <w:rFonts w:ascii="Arial" w:hAnsi="Arial" w:cs="Arial"/>
                <w:szCs w:val="20"/>
              </w:rPr>
            </w:pPr>
            <w:r>
              <w:rPr>
                <w:rFonts w:ascii="Arial" w:hAnsi="Arial" w:cs="Arial"/>
                <w:szCs w:val="20"/>
              </w:rPr>
              <w:t xml:space="preserve">E-Learning </w:t>
            </w:r>
          </w:p>
        </w:tc>
      </w:tr>
      <w:tr w:rsidR="00C321CE" w14:paraId="047F289F"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3A79D590" w14:textId="07D47B5F" w:rsidR="00C321CE" w:rsidRPr="00C321CE" w:rsidRDefault="00C321CE" w:rsidP="00713252">
            <w:pPr>
              <w:spacing w:line="276" w:lineRule="auto"/>
              <w:rPr>
                <w:rFonts w:ascii="Arial" w:hAnsi="Arial" w:cs="Arial"/>
                <w:szCs w:val="20"/>
              </w:rPr>
            </w:pPr>
            <w:r w:rsidRPr="00C321CE">
              <w:rPr>
                <w:rFonts w:ascii="Arial" w:hAnsi="Arial" w:cs="Arial"/>
              </w:rPr>
              <w:t>Impact of Substance Misuse</w:t>
            </w:r>
          </w:p>
        </w:tc>
        <w:tc>
          <w:tcPr>
            <w:tcW w:w="1103" w:type="pct"/>
            <w:tcBorders>
              <w:top w:val="single" w:sz="2" w:space="0" w:color="05829F"/>
              <w:left w:val="single" w:sz="2" w:space="0" w:color="05829F"/>
              <w:bottom w:val="single" w:sz="2" w:space="0" w:color="05829F"/>
              <w:right w:val="single" w:sz="2" w:space="0" w:color="05829F"/>
            </w:tcBorders>
          </w:tcPr>
          <w:p w14:paraId="6F02D12C" w14:textId="0F6C7F1E" w:rsidR="00C321CE" w:rsidRPr="00122489" w:rsidRDefault="00C321CE" w:rsidP="00713252">
            <w:pPr>
              <w:spacing w:line="276" w:lineRule="auto"/>
              <w:rPr>
                <w:rFonts w:ascii="Arial" w:hAnsi="Arial" w:cs="Arial"/>
                <w:szCs w:val="20"/>
              </w:rPr>
            </w:pPr>
            <w:r w:rsidRPr="00BA3238">
              <w:rPr>
                <w:rFonts w:ascii="Arial" w:hAnsi="Arial" w:cs="Arial"/>
              </w:rPr>
              <w:t>Once and as required</w:t>
            </w:r>
          </w:p>
        </w:tc>
        <w:tc>
          <w:tcPr>
            <w:tcW w:w="1301" w:type="pct"/>
            <w:tcBorders>
              <w:top w:val="single" w:sz="2" w:space="0" w:color="05829F"/>
              <w:left w:val="single" w:sz="2" w:space="0" w:color="05829F"/>
              <w:bottom w:val="single" w:sz="2" w:space="0" w:color="05829F"/>
              <w:right w:val="single" w:sz="18" w:space="0" w:color="05829F"/>
            </w:tcBorders>
          </w:tcPr>
          <w:p w14:paraId="5A1F7959" w14:textId="48428968"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007D0E99"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1D4614B6" w14:textId="7D8DA25B" w:rsidR="00C321CE" w:rsidRPr="00C321CE" w:rsidRDefault="00C321CE" w:rsidP="00713252">
            <w:pPr>
              <w:spacing w:line="276" w:lineRule="auto"/>
              <w:rPr>
                <w:rFonts w:ascii="Arial" w:hAnsi="Arial" w:cs="Arial"/>
                <w:szCs w:val="20"/>
              </w:rPr>
            </w:pPr>
            <w:r w:rsidRPr="00C321CE">
              <w:rPr>
                <w:rFonts w:ascii="Arial" w:hAnsi="Arial" w:cs="Arial"/>
              </w:rPr>
              <w:t>First Aid</w:t>
            </w:r>
          </w:p>
        </w:tc>
        <w:tc>
          <w:tcPr>
            <w:tcW w:w="1103" w:type="pct"/>
            <w:tcBorders>
              <w:top w:val="single" w:sz="2" w:space="0" w:color="05829F"/>
              <w:left w:val="single" w:sz="2" w:space="0" w:color="05829F"/>
              <w:bottom w:val="single" w:sz="2" w:space="0" w:color="05829F"/>
              <w:right w:val="single" w:sz="2" w:space="0" w:color="05829F"/>
            </w:tcBorders>
          </w:tcPr>
          <w:p w14:paraId="50555C0B" w14:textId="77777777" w:rsidR="00C321CE" w:rsidRPr="00BA3238" w:rsidRDefault="00C321CE" w:rsidP="00713252">
            <w:pPr>
              <w:pStyle w:val="TableParagraph"/>
              <w:spacing w:before="1" w:line="276" w:lineRule="auto"/>
              <w:ind w:left="0"/>
              <w:rPr>
                <w:rFonts w:ascii="Arial" w:hAnsi="Arial" w:cs="Arial"/>
                <w:sz w:val="20"/>
              </w:rPr>
            </w:pPr>
            <w:r w:rsidRPr="00BA3238">
              <w:rPr>
                <w:rFonts w:ascii="Arial" w:hAnsi="Arial" w:cs="Arial"/>
                <w:sz w:val="20"/>
              </w:rPr>
              <w:t>Every year</w:t>
            </w:r>
          </w:p>
          <w:p w14:paraId="24953F65" w14:textId="75B8EA09" w:rsidR="00C321CE" w:rsidRPr="00122489" w:rsidRDefault="00C321CE" w:rsidP="00713252">
            <w:pPr>
              <w:spacing w:line="276" w:lineRule="auto"/>
              <w:rPr>
                <w:rFonts w:ascii="Arial" w:hAnsi="Arial" w:cs="Arial"/>
                <w:szCs w:val="20"/>
              </w:rPr>
            </w:pPr>
            <w:r w:rsidRPr="00BA3238">
              <w:rPr>
                <w:rFonts w:ascii="Arial" w:hAnsi="Arial" w:cs="Arial"/>
              </w:rPr>
              <w:t>Appointed First Aiders – every 3 years</w:t>
            </w:r>
          </w:p>
        </w:tc>
        <w:tc>
          <w:tcPr>
            <w:tcW w:w="1301" w:type="pct"/>
            <w:tcBorders>
              <w:top w:val="single" w:sz="2" w:space="0" w:color="05829F"/>
              <w:left w:val="single" w:sz="2" w:space="0" w:color="05829F"/>
              <w:bottom w:val="single" w:sz="2" w:space="0" w:color="05829F"/>
              <w:right w:val="single" w:sz="18" w:space="0" w:color="05829F"/>
            </w:tcBorders>
          </w:tcPr>
          <w:p w14:paraId="0CADBECA" w14:textId="3B9E3E70"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337F2B17"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7DBDA24C" w14:textId="3D9A7BC3" w:rsidR="00C321CE" w:rsidRPr="00C321CE" w:rsidRDefault="00C321CE" w:rsidP="00713252">
            <w:pPr>
              <w:spacing w:line="276" w:lineRule="auto"/>
              <w:rPr>
                <w:rFonts w:ascii="Arial" w:hAnsi="Arial" w:cs="Arial"/>
                <w:szCs w:val="20"/>
              </w:rPr>
            </w:pPr>
            <w:r w:rsidRPr="00C321CE">
              <w:rPr>
                <w:rFonts w:ascii="Arial" w:hAnsi="Arial" w:cs="Arial"/>
              </w:rPr>
              <w:t>Fire Awareness</w:t>
            </w:r>
          </w:p>
        </w:tc>
        <w:tc>
          <w:tcPr>
            <w:tcW w:w="1103" w:type="pct"/>
            <w:tcBorders>
              <w:top w:val="single" w:sz="2" w:space="0" w:color="05829F"/>
              <w:left w:val="single" w:sz="2" w:space="0" w:color="05829F"/>
              <w:bottom w:val="single" w:sz="2" w:space="0" w:color="05829F"/>
              <w:right w:val="single" w:sz="2" w:space="0" w:color="05829F"/>
            </w:tcBorders>
          </w:tcPr>
          <w:p w14:paraId="51F74584" w14:textId="77777777" w:rsidR="00C321CE" w:rsidRPr="00BA3238" w:rsidRDefault="00C321CE" w:rsidP="00713252">
            <w:pPr>
              <w:pStyle w:val="TableParagraph"/>
              <w:spacing w:before="4" w:line="276" w:lineRule="auto"/>
              <w:ind w:left="0"/>
              <w:rPr>
                <w:rFonts w:ascii="Arial" w:hAnsi="Arial" w:cs="Arial"/>
                <w:sz w:val="20"/>
              </w:rPr>
            </w:pPr>
            <w:r w:rsidRPr="00BA3238">
              <w:rPr>
                <w:rFonts w:ascii="Arial" w:hAnsi="Arial" w:cs="Arial"/>
                <w:sz w:val="20"/>
              </w:rPr>
              <w:t>Every Year</w:t>
            </w:r>
          </w:p>
          <w:p w14:paraId="6F083B30" w14:textId="1632C8AD" w:rsidR="00C321CE" w:rsidRPr="00122489" w:rsidRDefault="00C321CE" w:rsidP="00713252">
            <w:pPr>
              <w:spacing w:line="276" w:lineRule="auto"/>
              <w:rPr>
                <w:rFonts w:ascii="Arial" w:hAnsi="Arial" w:cs="Arial"/>
                <w:szCs w:val="20"/>
              </w:rPr>
            </w:pPr>
            <w:r w:rsidRPr="00BA3238">
              <w:rPr>
                <w:rFonts w:ascii="Arial" w:hAnsi="Arial" w:cs="Arial"/>
              </w:rPr>
              <w:t>Appointed Fire Wardens – every 3 years</w:t>
            </w:r>
          </w:p>
        </w:tc>
        <w:tc>
          <w:tcPr>
            <w:tcW w:w="1301" w:type="pct"/>
            <w:tcBorders>
              <w:top w:val="single" w:sz="2" w:space="0" w:color="05829F"/>
              <w:left w:val="single" w:sz="2" w:space="0" w:color="05829F"/>
              <w:bottom w:val="single" w:sz="2" w:space="0" w:color="05829F"/>
              <w:right w:val="single" w:sz="18" w:space="0" w:color="05829F"/>
            </w:tcBorders>
          </w:tcPr>
          <w:p w14:paraId="29D38AC3" w14:textId="40CE187E"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45B4A385"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30A4D970" w14:textId="6A8AC7AC" w:rsidR="00C321CE" w:rsidRPr="00C321CE" w:rsidRDefault="00C321CE" w:rsidP="00713252">
            <w:pPr>
              <w:spacing w:line="276" w:lineRule="auto"/>
              <w:rPr>
                <w:rFonts w:ascii="Arial" w:hAnsi="Arial" w:cs="Arial"/>
                <w:szCs w:val="20"/>
              </w:rPr>
            </w:pPr>
            <w:r w:rsidRPr="00C321CE">
              <w:rPr>
                <w:rFonts w:ascii="Arial" w:hAnsi="Arial" w:cs="Arial"/>
              </w:rPr>
              <w:t>Health and Safety</w:t>
            </w:r>
          </w:p>
        </w:tc>
        <w:tc>
          <w:tcPr>
            <w:tcW w:w="1103" w:type="pct"/>
            <w:tcBorders>
              <w:top w:val="single" w:sz="2" w:space="0" w:color="05829F"/>
              <w:left w:val="single" w:sz="2" w:space="0" w:color="05829F"/>
              <w:bottom w:val="single" w:sz="2" w:space="0" w:color="05829F"/>
              <w:right w:val="single" w:sz="2" w:space="0" w:color="05829F"/>
            </w:tcBorders>
          </w:tcPr>
          <w:p w14:paraId="3F366D7D" w14:textId="354941A8" w:rsidR="00C321CE" w:rsidRPr="00122489" w:rsidRDefault="00C321CE" w:rsidP="00713252">
            <w:pPr>
              <w:spacing w:line="276" w:lineRule="auto"/>
              <w:rPr>
                <w:rFonts w:ascii="Arial" w:hAnsi="Arial" w:cs="Arial"/>
                <w:szCs w:val="20"/>
              </w:rPr>
            </w:pPr>
            <w:r w:rsidRPr="00BA3238">
              <w:rPr>
                <w:rFonts w:ascii="Arial" w:hAnsi="Arial" w:cs="Arial"/>
              </w:rPr>
              <w:t>Every 2 years</w:t>
            </w:r>
          </w:p>
        </w:tc>
        <w:tc>
          <w:tcPr>
            <w:tcW w:w="1301" w:type="pct"/>
            <w:tcBorders>
              <w:top w:val="single" w:sz="2" w:space="0" w:color="05829F"/>
              <w:left w:val="single" w:sz="2" w:space="0" w:color="05829F"/>
              <w:bottom w:val="single" w:sz="2" w:space="0" w:color="05829F"/>
              <w:right w:val="single" w:sz="18" w:space="0" w:color="05829F"/>
            </w:tcBorders>
          </w:tcPr>
          <w:p w14:paraId="2613190C" w14:textId="3D8E7064"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5988CFBB"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3DF20E11" w14:textId="691AF789" w:rsidR="00C321CE" w:rsidRPr="00C321CE" w:rsidRDefault="00C321CE" w:rsidP="00713252">
            <w:pPr>
              <w:spacing w:line="276" w:lineRule="auto"/>
              <w:rPr>
                <w:rFonts w:ascii="Arial" w:hAnsi="Arial" w:cs="Arial"/>
                <w:szCs w:val="20"/>
              </w:rPr>
            </w:pPr>
            <w:r w:rsidRPr="00C321CE">
              <w:rPr>
                <w:rFonts w:ascii="Arial" w:hAnsi="Arial" w:cs="Arial"/>
              </w:rPr>
              <w:t>Driver Awareness (where relevant)</w:t>
            </w:r>
          </w:p>
        </w:tc>
        <w:tc>
          <w:tcPr>
            <w:tcW w:w="1103" w:type="pct"/>
            <w:tcBorders>
              <w:top w:val="single" w:sz="2" w:space="0" w:color="05829F"/>
              <w:left w:val="single" w:sz="2" w:space="0" w:color="05829F"/>
              <w:bottom w:val="single" w:sz="2" w:space="0" w:color="05829F"/>
              <w:right w:val="single" w:sz="2" w:space="0" w:color="05829F"/>
            </w:tcBorders>
          </w:tcPr>
          <w:p w14:paraId="0A127979" w14:textId="56689555" w:rsidR="00C321CE" w:rsidRPr="00122489" w:rsidRDefault="00C321CE" w:rsidP="00713252">
            <w:pPr>
              <w:spacing w:line="276" w:lineRule="auto"/>
              <w:rPr>
                <w:rFonts w:ascii="Arial" w:hAnsi="Arial" w:cs="Arial"/>
                <w:szCs w:val="20"/>
              </w:rPr>
            </w:pPr>
            <w:r w:rsidRPr="00BA3238">
              <w:rPr>
                <w:rFonts w:ascii="Arial" w:hAnsi="Arial" w:cs="Arial"/>
              </w:rPr>
              <w:t>Yearly</w:t>
            </w:r>
          </w:p>
        </w:tc>
        <w:tc>
          <w:tcPr>
            <w:tcW w:w="1301" w:type="pct"/>
            <w:tcBorders>
              <w:top w:val="single" w:sz="2" w:space="0" w:color="05829F"/>
              <w:left w:val="single" w:sz="2" w:space="0" w:color="05829F"/>
              <w:bottom w:val="single" w:sz="2" w:space="0" w:color="05829F"/>
              <w:right w:val="single" w:sz="18" w:space="0" w:color="05829F"/>
            </w:tcBorders>
          </w:tcPr>
          <w:p w14:paraId="01CABB87" w14:textId="1C7A8545"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3027DBD2"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4A972BBE" w14:textId="77777777" w:rsidR="00C321CE" w:rsidRPr="00C321CE" w:rsidRDefault="00C321CE" w:rsidP="00713252">
            <w:pPr>
              <w:pStyle w:val="TableParagraph"/>
              <w:spacing w:line="276" w:lineRule="auto"/>
              <w:ind w:left="0"/>
              <w:rPr>
                <w:rFonts w:ascii="Arial" w:hAnsi="Arial" w:cs="Arial"/>
                <w:sz w:val="20"/>
              </w:rPr>
            </w:pPr>
            <w:r w:rsidRPr="00C321CE">
              <w:rPr>
                <w:rFonts w:ascii="Arial" w:hAnsi="Arial" w:cs="Arial"/>
                <w:sz w:val="20"/>
              </w:rPr>
              <w:t>Display Screen Equipment</w:t>
            </w:r>
          </w:p>
          <w:p w14:paraId="709620C9" w14:textId="24760439" w:rsidR="00C321CE" w:rsidRPr="00C321CE" w:rsidRDefault="00C321CE" w:rsidP="00713252">
            <w:pPr>
              <w:spacing w:line="276" w:lineRule="auto"/>
              <w:rPr>
                <w:rFonts w:ascii="Arial" w:hAnsi="Arial" w:cs="Arial"/>
                <w:szCs w:val="20"/>
              </w:rPr>
            </w:pPr>
            <w:r w:rsidRPr="00C321CE">
              <w:rPr>
                <w:rFonts w:ascii="Arial" w:hAnsi="Arial" w:cs="Arial"/>
              </w:rPr>
              <w:t>Group Living/Solo Placements Only</w:t>
            </w:r>
          </w:p>
        </w:tc>
        <w:tc>
          <w:tcPr>
            <w:tcW w:w="1103" w:type="pct"/>
            <w:tcBorders>
              <w:top w:val="single" w:sz="2" w:space="0" w:color="05829F"/>
              <w:left w:val="single" w:sz="2" w:space="0" w:color="05829F"/>
              <w:bottom w:val="single" w:sz="2" w:space="0" w:color="05829F"/>
              <w:right w:val="single" w:sz="2" w:space="0" w:color="05829F"/>
            </w:tcBorders>
          </w:tcPr>
          <w:p w14:paraId="4A74A66C" w14:textId="0535CCC7" w:rsidR="00C321CE" w:rsidRPr="00122489" w:rsidRDefault="00C321CE" w:rsidP="00713252">
            <w:pPr>
              <w:spacing w:line="276" w:lineRule="auto"/>
              <w:rPr>
                <w:rFonts w:ascii="Arial" w:hAnsi="Arial" w:cs="Arial"/>
                <w:szCs w:val="20"/>
              </w:rPr>
            </w:pPr>
            <w:r w:rsidRPr="00BA3238">
              <w:rPr>
                <w:rFonts w:ascii="Arial" w:hAnsi="Arial" w:cs="Arial"/>
              </w:rPr>
              <w:t>Yearly</w:t>
            </w:r>
          </w:p>
        </w:tc>
        <w:tc>
          <w:tcPr>
            <w:tcW w:w="1301" w:type="pct"/>
            <w:tcBorders>
              <w:top w:val="single" w:sz="2" w:space="0" w:color="05829F"/>
              <w:left w:val="single" w:sz="2" w:space="0" w:color="05829F"/>
              <w:bottom w:val="single" w:sz="2" w:space="0" w:color="05829F"/>
              <w:right w:val="single" w:sz="18" w:space="0" w:color="05829F"/>
            </w:tcBorders>
          </w:tcPr>
          <w:p w14:paraId="78214A2F" w14:textId="235772D9"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3AEBB868"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6BB28B7B" w14:textId="5E8CBD45" w:rsidR="00C321CE" w:rsidRPr="00C321CE" w:rsidRDefault="00C321CE" w:rsidP="00713252">
            <w:pPr>
              <w:spacing w:line="276" w:lineRule="auto"/>
              <w:rPr>
                <w:rFonts w:ascii="Arial" w:hAnsi="Arial" w:cs="Arial"/>
                <w:szCs w:val="20"/>
              </w:rPr>
            </w:pPr>
            <w:r w:rsidRPr="00C321CE">
              <w:rPr>
                <w:rFonts w:ascii="Arial" w:hAnsi="Arial" w:cs="Arial"/>
              </w:rPr>
              <w:t>Mental Health Awareness</w:t>
            </w:r>
          </w:p>
        </w:tc>
        <w:tc>
          <w:tcPr>
            <w:tcW w:w="1103" w:type="pct"/>
            <w:tcBorders>
              <w:top w:val="single" w:sz="2" w:space="0" w:color="05829F"/>
              <w:left w:val="single" w:sz="2" w:space="0" w:color="05829F"/>
              <w:bottom w:val="single" w:sz="2" w:space="0" w:color="05829F"/>
              <w:right w:val="single" w:sz="2" w:space="0" w:color="05829F"/>
            </w:tcBorders>
          </w:tcPr>
          <w:p w14:paraId="3B9DDF33" w14:textId="7BFD9B2C" w:rsidR="00C321CE" w:rsidRDefault="00C321CE" w:rsidP="00713252">
            <w:pPr>
              <w:spacing w:line="276" w:lineRule="auto"/>
              <w:rPr>
                <w:rFonts w:ascii="Arial" w:hAnsi="Arial" w:cs="Arial"/>
                <w:szCs w:val="20"/>
              </w:rPr>
            </w:pPr>
            <w:r w:rsidRPr="00BA3238">
              <w:rPr>
                <w:rFonts w:ascii="Arial" w:hAnsi="Arial" w:cs="Arial"/>
              </w:rPr>
              <w:t>Once and as required</w:t>
            </w:r>
          </w:p>
        </w:tc>
        <w:tc>
          <w:tcPr>
            <w:tcW w:w="1301" w:type="pct"/>
            <w:tcBorders>
              <w:top w:val="single" w:sz="2" w:space="0" w:color="05829F"/>
              <w:left w:val="single" w:sz="2" w:space="0" w:color="05829F"/>
              <w:bottom w:val="single" w:sz="2" w:space="0" w:color="05829F"/>
              <w:right w:val="single" w:sz="18" w:space="0" w:color="05829F"/>
            </w:tcBorders>
          </w:tcPr>
          <w:p w14:paraId="32888890" w14:textId="6CDDACF2"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67BD6589"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598B4FCF" w14:textId="5845F39B" w:rsidR="00C321CE" w:rsidRPr="00C321CE" w:rsidRDefault="00C321CE" w:rsidP="00713252">
            <w:pPr>
              <w:spacing w:line="276" w:lineRule="auto"/>
              <w:rPr>
                <w:rFonts w:ascii="Arial" w:hAnsi="Arial" w:cs="Arial"/>
                <w:szCs w:val="20"/>
              </w:rPr>
            </w:pPr>
            <w:r w:rsidRPr="00C321CE">
              <w:rPr>
                <w:rFonts w:ascii="Arial" w:hAnsi="Arial" w:cs="Arial"/>
              </w:rPr>
              <w:t>Manual Handling</w:t>
            </w:r>
          </w:p>
        </w:tc>
        <w:tc>
          <w:tcPr>
            <w:tcW w:w="1103" w:type="pct"/>
            <w:tcBorders>
              <w:top w:val="single" w:sz="2" w:space="0" w:color="05829F"/>
              <w:left w:val="single" w:sz="2" w:space="0" w:color="05829F"/>
              <w:bottom w:val="single" w:sz="2" w:space="0" w:color="05829F"/>
              <w:right w:val="single" w:sz="2" w:space="0" w:color="05829F"/>
            </w:tcBorders>
          </w:tcPr>
          <w:p w14:paraId="50818EBE" w14:textId="4B36DF9E" w:rsidR="00C321CE" w:rsidRDefault="00C321CE" w:rsidP="00713252">
            <w:pPr>
              <w:spacing w:line="276" w:lineRule="auto"/>
              <w:rPr>
                <w:rFonts w:ascii="Arial" w:hAnsi="Arial" w:cs="Arial"/>
                <w:szCs w:val="20"/>
              </w:rPr>
            </w:pPr>
            <w:r w:rsidRPr="00BA3238">
              <w:rPr>
                <w:rFonts w:ascii="Arial" w:hAnsi="Arial" w:cs="Arial"/>
              </w:rPr>
              <w:t>Once and as required</w:t>
            </w:r>
          </w:p>
        </w:tc>
        <w:tc>
          <w:tcPr>
            <w:tcW w:w="1301" w:type="pct"/>
            <w:tcBorders>
              <w:top w:val="single" w:sz="2" w:space="0" w:color="05829F"/>
              <w:left w:val="single" w:sz="2" w:space="0" w:color="05829F"/>
              <w:bottom w:val="single" w:sz="2" w:space="0" w:color="05829F"/>
              <w:right w:val="single" w:sz="18" w:space="0" w:color="05829F"/>
            </w:tcBorders>
          </w:tcPr>
          <w:p w14:paraId="154DE0FF" w14:textId="0F40B003"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7EC3646C"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67ED1CDF" w14:textId="0E9F5E99" w:rsidR="00C321CE" w:rsidRPr="00C321CE" w:rsidRDefault="00C321CE" w:rsidP="00713252">
            <w:pPr>
              <w:spacing w:line="276" w:lineRule="auto"/>
              <w:rPr>
                <w:rFonts w:ascii="Arial" w:hAnsi="Arial" w:cs="Arial"/>
                <w:szCs w:val="20"/>
              </w:rPr>
            </w:pPr>
            <w:r w:rsidRPr="00C321CE">
              <w:rPr>
                <w:rFonts w:ascii="Arial" w:hAnsi="Arial" w:cs="Arial"/>
              </w:rPr>
              <w:t>GDPR</w:t>
            </w:r>
          </w:p>
        </w:tc>
        <w:tc>
          <w:tcPr>
            <w:tcW w:w="1103" w:type="pct"/>
            <w:tcBorders>
              <w:top w:val="single" w:sz="2" w:space="0" w:color="05829F"/>
              <w:left w:val="single" w:sz="2" w:space="0" w:color="05829F"/>
              <w:bottom w:val="single" w:sz="2" w:space="0" w:color="05829F"/>
              <w:right w:val="single" w:sz="2" w:space="0" w:color="05829F"/>
            </w:tcBorders>
          </w:tcPr>
          <w:p w14:paraId="0E798AA1" w14:textId="132D9B53" w:rsidR="00C321CE" w:rsidRDefault="00C321CE" w:rsidP="00713252">
            <w:pPr>
              <w:spacing w:line="276" w:lineRule="auto"/>
              <w:rPr>
                <w:rFonts w:ascii="Arial" w:hAnsi="Arial" w:cs="Arial"/>
                <w:szCs w:val="20"/>
              </w:rPr>
            </w:pPr>
            <w:r w:rsidRPr="00BA3238">
              <w:rPr>
                <w:rFonts w:ascii="Arial" w:hAnsi="Arial" w:cs="Arial"/>
              </w:rPr>
              <w:t>Every 2 years</w:t>
            </w:r>
          </w:p>
        </w:tc>
        <w:tc>
          <w:tcPr>
            <w:tcW w:w="1301" w:type="pct"/>
            <w:tcBorders>
              <w:top w:val="single" w:sz="2" w:space="0" w:color="05829F"/>
              <w:left w:val="single" w:sz="2" w:space="0" w:color="05829F"/>
              <w:bottom w:val="single" w:sz="2" w:space="0" w:color="05829F"/>
              <w:right w:val="single" w:sz="18" w:space="0" w:color="05829F"/>
            </w:tcBorders>
          </w:tcPr>
          <w:p w14:paraId="67C80060" w14:textId="3FAD0C60"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7E8462AA"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28F0859D" w14:textId="12FCCC88" w:rsidR="00C321CE" w:rsidRPr="00C321CE" w:rsidRDefault="00C321CE" w:rsidP="00713252">
            <w:pPr>
              <w:spacing w:line="276" w:lineRule="auto"/>
              <w:rPr>
                <w:rFonts w:ascii="Arial" w:hAnsi="Arial" w:cs="Arial"/>
                <w:szCs w:val="20"/>
              </w:rPr>
            </w:pPr>
            <w:r w:rsidRPr="00C321CE">
              <w:rPr>
                <w:rFonts w:ascii="Arial" w:hAnsi="Arial" w:cs="Arial"/>
              </w:rPr>
              <w:t>Equal Opportunities</w:t>
            </w:r>
          </w:p>
        </w:tc>
        <w:tc>
          <w:tcPr>
            <w:tcW w:w="1103" w:type="pct"/>
            <w:tcBorders>
              <w:top w:val="single" w:sz="2" w:space="0" w:color="05829F"/>
              <w:left w:val="single" w:sz="2" w:space="0" w:color="05829F"/>
              <w:bottom w:val="single" w:sz="2" w:space="0" w:color="05829F"/>
              <w:right w:val="single" w:sz="2" w:space="0" w:color="05829F"/>
            </w:tcBorders>
          </w:tcPr>
          <w:p w14:paraId="2E428D9C" w14:textId="57AC7A58" w:rsidR="00C321CE" w:rsidRDefault="00C321CE" w:rsidP="00713252">
            <w:pPr>
              <w:spacing w:line="276" w:lineRule="auto"/>
              <w:rPr>
                <w:rFonts w:ascii="Arial" w:hAnsi="Arial" w:cs="Arial"/>
                <w:szCs w:val="20"/>
              </w:rPr>
            </w:pPr>
            <w:r w:rsidRPr="00BA3238">
              <w:rPr>
                <w:rFonts w:ascii="Arial" w:hAnsi="Arial" w:cs="Arial"/>
              </w:rPr>
              <w:t>Every 2 years</w:t>
            </w:r>
          </w:p>
        </w:tc>
        <w:tc>
          <w:tcPr>
            <w:tcW w:w="1301" w:type="pct"/>
            <w:tcBorders>
              <w:top w:val="single" w:sz="2" w:space="0" w:color="05829F"/>
              <w:left w:val="single" w:sz="2" w:space="0" w:color="05829F"/>
              <w:bottom w:val="single" w:sz="2" w:space="0" w:color="05829F"/>
              <w:right w:val="single" w:sz="18" w:space="0" w:color="05829F"/>
            </w:tcBorders>
          </w:tcPr>
          <w:p w14:paraId="4A3F6EA4" w14:textId="6CC09BEF"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17011C5E"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37CA12D6" w14:textId="073F32AF" w:rsidR="00C321CE" w:rsidRPr="00C321CE" w:rsidRDefault="00C321CE" w:rsidP="00713252">
            <w:pPr>
              <w:spacing w:line="276" w:lineRule="auto"/>
              <w:rPr>
                <w:rFonts w:ascii="Arial" w:hAnsi="Arial" w:cs="Arial"/>
                <w:szCs w:val="20"/>
              </w:rPr>
            </w:pPr>
            <w:r w:rsidRPr="00C321CE">
              <w:rPr>
                <w:rFonts w:ascii="Arial" w:hAnsi="Arial" w:cs="Arial"/>
              </w:rPr>
              <w:t>Safeguarding (Existing Staff)</w:t>
            </w:r>
          </w:p>
        </w:tc>
        <w:tc>
          <w:tcPr>
            <w:tcW w:w="1103" w:type="pct"/>
            <w:tcBorders>
              <w:top w:val="single" w:sz="2" w:space="0" w:color="05829F"/>
              <w:left w:val="single" w:sz="2" w:space="0" w:color="05829F"/>
              <w:bottom w:val="single" w:sz="2" w:space="0" w:color="05829F"/>
              <w:right w:val="single" w:sz="2" w:space="0" w:color="05829F"/>
            </w:tcBorders>
          </w:tcPr>
          <w:p w14:paraId="5E4177FA" w14:textId="0EDE6ED8" w:rsidR="00C321CE" w:rsidRDefault="00C321CE" w:rsidP="00713252">
            <w:pPr>
              <w:spacing w:line="276" w:lineRule="auto"/>
              <w:rPr>
                <w:rFonts w:ascii="Arial" w:hAnsi="Arial" w:cs="Arial"/>
                <w:szCs w:val="20"/>
              </w:rPr>
            </w:pPr>
            <w:r w:rsidRPr="00BA3238">
              <w:rPr>
                <w:rFonts w:ascii="Arial" w:hAnsi="Arial" w:cs="Arial"/>
              </w:rPr>
              <w:t>Every 2 years</w:t>
            </w:r>
          </w:p>
        </w:tc>
        <w:tc>
          <w:tcPr>
            <w:tcW w:w="1301" w:type="pct"/>
            <w:tcBorders>
              <w:top w:val="single" w:sz="2" w:space="0" w:color="05829F"/>
              <w:left w:val="single" w:sz="2" w:space="0" w:color="05829F"/>
              <w:bottom w:val="single" w:sz="2" w:space="0" w:color="05829F"/>
              <w:right w:val="single" w:sz="18" w:space="0" w:color="05829F"/>
            </w:tcBorders>
          </w:tcPr>
          <w:p w14:paraId="10A4A2AA" w14:textId="342B1098"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44C198BD"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20A9F600" w14:textId="1E881CAC" w:rsidR="00C321CE" w:rsidRPr="00C321CE" w:rsidRDefault="00C321CE" w:rsidP="00713252">
            <w:pPr>
              <w:spacing w:line="276" w:lineRule="auto"/>
              <w:rPr>
                <w:rFonts w:ascii="Arial" w:hAnsi="Arial" w:cs="Arial"/>
                <w:szCs w:val="20"/>
              </w:rPr>
            </w:pPr>
            <w:r w:rsidRPr="00C321CE">
              <w:rPr>
                <w:rFonts w:ascii="Arial" w:hAnsi="Arial" w:cs="Arial"/>
              </w:rPr>
              <w:t>COSHH</w:t>
            </w:r>
          </w:p>
        </w:tc>
        <w:tc>
          <w:tcPr>
            <w:tcW w:w="1103" w:type="pct"/>
            <w:tcBorders>
              <w:top w:val="single" w:sz="2" w:space="0" w:color="05829F"/>
              <w:left w:val="single" w:sz="2" w:space="0" w:color="05829F"/>
              <w:bottom w:val="single" w:sz="2" w:space="0" w:color="05829F"/>
              <w:right w:val="single" w:sz="2" w:space="0" w:color="05829F"/>
            </w:tcBorders>
          </w:tcPr>
          <w:p w14:paraId="334F2C27" w14:textId="064F0507" w:rsidR="00C321CE" w:rsidRDefault="00C321CE" w:rsidP="00713252">
            <w:pPr>
              <w:spacing w:line="276" w:lineRule="auto"/>
              <w:rPr>
                <w:rFonts w:ascii="Arial" w:hAnsi="Arial" w:cs="Arial"/>
                <w:szCs w:val="20"/>
              </w:rPr>
            </w:pPr>
            <w:r w:rsidRPr="00BA3238">
              <w:rPr>
                <w:rFonts w:ascii="Arial" w:hAnsi="Arial" w:cs="Arial"/>
              </w:rPr>
              <w:t>Once and as required</w:t>
            </w:r>
          </w:p>
        </w:tc>
        <w:tc>
          <w:tcPr>
            <w:tcW w:w="1301" w:type="pct"/>
            <w:tcBorders>
              <w:top w:val="single" w:sz="2" w:space="0" w:color="05829F"/>
              <w:left w:val="single" w:sz="2" w:space="0" w:color="05829F"/>
              <w:bottom w:val="single" w:sz="2" w:space="0" w:color="05829F"/>
              <w:right w:val="single" w:sz="18" w:space="0" w:color="05829F"/>
            </w:tcBorders>
          </w:tcPr>
          <w:p w14:paraId="7F5D98F3" w14:textId="732858EE"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0C9566A6"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65486459" w14:textId="66C0B5B1" w:rsidR="00C321CE" w:rsidRPr="00C321CE" w:rsidRDefault="00C321CE" w:rsidP="00713252">
            <w:pPr>
              <w:spacing w:line="276" w:lineRule="auto"/>
              <w:rPr>
                <w:rFonts w:ascii="Arial" w:hAnsi="Arial" w:cs="Arial"/>
                <w:szCs w:val="20"/>
              </w:rPr>
            </w:pPr>
            <w:r w:rsidRPr="00C321CE">
              <w:rPr>
                <w:rFonts w:ascii="Arial" w:hAnsi="Arial" w:cs="Arial"/>
              </w:rPr>
              <w:t>Lone Working</w:t>
            </w:r>
          </w:p>
        </w:tc>
        <w:tc>
          <w:tcPr>
            <w:tcW w:w="1103" w:type="pct"/>
            <w:tcBorders>
              <w:top w:val="single" w:sz="2" w:space="0" w:color="05829F"/>
              <w:left w:val="single" w:sz="2" w:space="0" w:color="05829F"/>
              <w:bottom w:val="single" w:sz="2" w:space="0" w:color="05829F"/>
              <w:right w:val="single" w:sz="2" w:space="0" w:color="05829F"/>
            </w:tcBorders>
          </w:tcPr>
          <w:p w14:paraId="253E9269" w14:textId="208085A2" w:rsidR="00C321CE" w:rsidRDefault="00C321CE" w:rsidP="00713252">
            <w:pPr>
              <w:spacing w:line="276" w:lineRule="auto"/>
              <w:rPr>
                <w:rFonts w:ascii="Arial" w:hAnsi="Arial" w:cs="Arial"/>
                <w:szCs w:val="20"/>
              </w:rPr>
            </w:pPr>
            <w:r w:rsidRPr="00BA3238">
              <w:rPr>
                <w:rFonts w:ascii="Arial" w:hAnsi="Arial" w:cs="Arial"/>
              </w:rPr>
              <w:t>Every 2 years</w:t>
            </w:r>
          </w:p>
        </w:tc>
        <w:tc>
          <w:tcPr>
            <w:tcW w:w="1301" w:type="pct"/>
            <w:tcBorders>
              <w:top w:val="single" w:sz="2" w:space="0" w:color="05829F"/>
              <w:left w:val="single" w:sz="2" w:space="0" w:color="05829F"/>
              <w:bottom w:val="single" w:sz="2" w:space="0" w:color="05829F"/>
              <w:right w:val="single" w:sz="18" w:space="0" w:color="05829F"/>
            </w:tcBorders>
          </w:tcPr>
          <w:p w14:paraId="6C838515" w14:textId="6DE887C3"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31E09E18"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5A8FB70F" w14:textId="0A0744E2" w:rsidR="00C321CE" w:rsidRPr="00C321CE" w:rsidRDefault="00C321CE" w:rsidP="00713252">
            <w:pPr>
              <w:spacing w:line="276" w:lineRule="auto"/>
              <w:rPr>
                <w:rFonts w:ascii="Arial" w:hAnsi="Arial" w:cs="Arial"/>
                <w:szCs w:val="20"/>
              </w:rPr>
            </w:pPr>
            <w:r w:rsidRPr="00C321CE">
              <w:rPr>
                <w:rFonts w:ascii="Arial" w:hAnsi="Arial" w:cs="Arial"/>
              </w:rPr>
              <w:t xml:space="preserve">ASDAN </w:t>
            </w:r>
            <w:proofErr w:type="gramStart"/>
            <w:r w:rsidRPr="00C321CE">
              <w:rPr>
                <w:rFonts w:ascii="Arial" w:hAnsi="Arial" w:cs="Arial"/>
              </w:rPr>
              <w:t>including:</w:t>
            </w:r>
            <w:proofErr w:type="gramEnd"/>
            <w:r w:rsidRPr="00C321CE">
              <w:rPr>
                <w:rFonts w:ascii="Arial" w:hAnsi="Arial" w:cs="Arial"/>
              </w:rPr>
              <w:t xml:space="preserve"> Risk Assessment</w:t>
            </w:r>
          </w:p>
        </w:tc>
        <w:tc>
          <w:tcPr>
            <w:tcW w:w="1103" w:type="pct"/>
            <w:tcBorders>
              <w:top w:val="single" w:sz="2" w:space="0" w:color="05829F"/>
              <w:left w:val="single" w:sz="2" w:space="0" w:color="05829F"/>
              <w:bottom w:val="single" w:sz="2" w:space="0" w:color="05829F"/>
              <w:right w:val="single" w:sz="2" w:space="0" w:color="05829F"/>
            </w:tcBorders>
          </w:tcPr>
          <w:p w14:paraId="566EA299" w14:textId="7D935224" w:rsidR="00C321CE" w:rsidRDefault="00C321CE" w:rsidP="00713252">
            <w:pPr>
              <w:spacing w:line="276" w:lineRule="auto"/>
              <w:rPr>
                <w:rFonts w:ascii="Arial" w:hAnsi="Arial" w:cs="Arial"/>
                <w:szCs w:val="20"/>
              </w:rPr>
            </w:pPr>
            <w:r w:rsidRPr="00BA3238">
              <w:rPr>
                <w:rFonts w:ascii="Arial" w:hAnsi="Arial" w:cs="Arial"/>
              </w:rPr>
              <w:t>Ongoing</w:t>
            </w:r>
          </w:p>
        </w:tc>
        <w:tc>
          <w:tcPr>
            <w:tcW w:w="1301" w:type="pct"/>
            <w:tcBorders>
              <w:top w:val="single" w:sz="2" w:space="0" w:color="05829F"/>
              <w:left w:val="single" w:sz="2" w:space="0" w:color="05829F"/>
              <w:bottom w:val="single" w:sz="2" w:space="0" w:color="05829F"/>
              <w:right w:val="single" w:sz="18" w:space="0" w:color="05829F"/>
            </w:tcBorders>
          </w:tcPr>
          <w:p w14:paraId="6D60B3DA" w14:textId="0CAD33DC"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4C0900F9"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111DC7C7" w14:textId="557C5AA3" w:rsidR="00C321CE" w:rsidRPr="00122489" w:rsidRDefault="00C321CE" w:rsidP="00713252">
            <w:pPr>
              <w:spacing w:line="276" w:lineRule="auto"/>
              <w:rPr>
                <w:rFonts w:ascii="Arial" w:hAnsi="Arial" w:cs="Arial"/>
                <w:szCs w:val="20"/>
              </w:rPr>
            </w:pPr>
            <w:r w:rsidRPr="00BA3238">
              <w:rPr>
                <w:rFonts w:ascii="Arial" w:hAnsi="Arial" w:cs="Arial"/>
              </w:rPr>
              <w:t>Duty of Care</w:t>
            </w:r>
          </w:p>
        </w:tc>
        <w:tc>
          <w:tcPr>
            <w:tcW w:w="1103" w:type="pct"/>
            <w:tcBorders>
              <w:top w:val="single" w:sz="2" w:space="0" w:color="05829F"/>
              <w:left w:val="single" w:sz="2" w:space="0" w:color="05829F"/>
              <w:bottom w:val="single" w:sz="2" w:space="0" w:color="05829F"/>
              <w:right w:val="single" w:sz="2" w:space="0" w:color="05829F"/>
            </w:tcBorders>
          </w:tcPr>
          <w:p w14:paraId="3E85D497" w14:textId="5CD7669D" w:rsidR="00C321CE" w:rsidRDefault="00C321CE" w:rsidP="00713252">
            <w:pPr>
              <w:spacing w:line="276" w:lineRule="auto"/>
              <w:rPr>
                <w:rFonts w:ascii="Arial" w:hAnsi="Arial" w:cs="Arial"/>
                <w:szCs w:val="20"/>
              </w:rPr>
            </w:pPr>
            <w:r w:rsidRPr="00BA3238">
              <w:rPr>
                <w:rFonts w:ascii="Arial" w:hAnsi="Arial" w:cs="Arial"/>
              </w:rPr>
              <w:t>Every 2 Years</w:t>
            </w:r>
          </w:p>
        </w:tc>
        <w:tc>
          <w:tcPr>
            <w:tcW w:w="1301" w:type="pct"/>
            <w:tcBorders>
              <w:top w:val="single" w:sz="2" w:space="0" w:color="05829F"/>
              <w:left w:val="single" w:sz="2" w:space="0" w:color="05829F"/>
              <w:bottom w:val="single" w:sz="2" w:space="0" w:color="05829F"/>
              <w:right w:val="single" w:sz="18" w:space="0" w:color="05829F"/>
            </w:tcBorders>
          </w:tcPr>
          <w:p w14:paraId="2F3980A5" w14:textId="6BAB47AD"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77FFC35C"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107731CB" w14:textId="1EADF144" w:rsidR="00C321CE" w:rsidRPr="00122489" w:rsidRDefault="00C321CE" w:rsidP="00713252">
            <w:pPr>
              <w:spacing w:line="276" w:lineRule="auto"/>
              <w:rPr>
                <w:rFonts w:ascii="Arial" w:hAnsi="Arial" w:cs="Arial"/>
                <w:szCs w:val="20"/>
              </w:rPr>
            </w:pPr>
            <w:r w:rsidRPr="00BA3238">
              <w:rPr>
                <w:rFonts w:ascii="Arial" w:hAnsi="Arial" w:cs="Arial"/>
              </w:rPr>
              <w:t>Food Hygiene</w:t>
            </w:r>
          </w:p>
        </w:tc>
        <w:tc>
          <w:tcPr>
            <w:tcW w:w="1103" w:type="pct"/>
            <w:tcBorders>
              <w:top w:val="single" w:sz="2" w:space="0" w:color="05829F"/>
              <w:left w:val="single" w:sz="2" w:space="0" w:color="05829F"/>
              <w:bottom w:val="single" w:sz="2" w:space="0" w:color="05829F"/>
              <w:right w:val="single" w:sz="2" w:space="0" w:color="05829F"/>
            </w:tcBorders>
          </w:tcPr>
          <w:p w14:paraId="47BDEA59" w14:textId="4E8885E0" w:rsidR="00C321CE" w:rsidRDefault="00C321CE" w:rsidP="00713252">
            <w:pPr>
              <w:spacing w:line="276" w:lineRule="auto"/>
              <w:rPr>
                <w:rFonts w:ascii="Arial" w:hAnsi="Arial" w:cs="Arial"/>
                <w:szCs w:val="20"/>
              </w:rPr>
            </w:pPr>
            <w:r w:rsidRPr="00BA3238">
              <w:rPr>
                <w:rFonts w:ascii="Arial" w:hAnsi="Arial" w:cs="Arial"/>
              </w:rPr>
              <w:t>Every 3 years</w:t>
            </w:r>
          </w:p>
        </w:tc>
        <w:tc>
          <w:tcPr>
            <w:tcW w:w="1301" w:type="pct"/>
            <w:tcBorders>
              <w:top w:val="single" w:sz="2" w:space="0" w:color="05829F"/>
              <w:left w:val="single" w:sz="2" w:space="0" w:color="05829F"/>
              <w:bottom w:val="single" w:sz="2" w:space="0" w:color="05829F"/>
              <w:right w:val="single" w:sz="18" w:space="0" w:color="05829F"/>
            </w:tcBorders>
          </w:tcPr>
          <w:p w14:paraId="5BD43B9C" w14:textId="24E9A000"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tr w:rsidR="00C321CE" w14:paraId="0C2A0FFF"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29F68BA5" w14:textId="120D6D36" w:rsidR="00C321CE" w:rsidRPr="00122489" w:rsidRDefault="00C321CE" w:rsidP="00713252">
            <w:pPr>
              <w:spacing w:line="276" w:lineRule="auto"/>
              <w:rPr>
                <w:rFonts w:ascii="Arial" w:hAnsi="Arial" w:cs="Arial"/>
                <w:szCs w:val="20"/>
              </w:rPr>
            </w:pPr>
            <w:r w:rsidRPr="00BA3238">
              <w:rPr>
                <w:rFonts w:ascii="Arial" w:hAnsi="Arial" w:cs="Arial"/>
              </w:rPr>
              <w:t>De-escalation</w:t>
            </w:r>
          </w:p>
        </w:tc>
        <w:tc>
          <w:tcPr>
            <w:tcW w:w="1103" w:type="pct"/>
            <w:tcBorders>
              <w:top w:val="single" w:sz="2" w:space="0" w:color="05829F"/>
              <w:left w:val="single" w:sz="2" w:space="0" w:color="05829F"/>
              <w:bottom w:val="single" w:sz="2" w:space="0" w:color="05829F"/>
              <w:right w:val="single" w:sz="2" w:space="0" w:color="05829F"/>
            </w:tcBorders>
          </w:tcPr>
          <w:p w14:paraId="72581015" w14:textId="6684D157" w:rsidR="00C321CE" w:rsidRDefault="00C321CE" w:rsidP="00713252">
            <w:pPr>
              <w:spacing w:line="276" w:lineRule="auto"/>
              <w:rPr>
                <w:rFonts w:ascii="Arial" w:hAnsi="Arial" w:cs="Arial"/>
                <w:szCs w:val="20"/>
              </w:rPr>
            </w:pPr>
            <w:r w:rsidRPr="00BA3238">
              <w:rPr>
                <w:rFonts w:ascii="Arial" w:hAnsi="Arial" w:cs="Arial"/>
              </w:rPr>
              <w:t>Once and as required</w:t>
            </w:r>
          </w:p>
        </w:tc>
        <w:tc>
          <w:tcPr>
            <w:tcW w:w="1301" w:type="pct"/>
            <w:tcBorders>
              <w:top w:val="single" w:sz="2" w:space="0" w:color="05829F"/>
              <w:left w:val="single" w:sz="2" w:space="0" w:color="05829F"/>
              <w:bottom w:val="single" w:sz="2" w:space="0" w:color="05829F"/>
              <w:right w:val="single" w:sz="18" w:space="0" w:color="05829F"/>
            </w:tcBorders>
          </w:tcPr>
          <w:p w14:paraId="376DD8FC" w14:textId="31ABE60F" w:rsidR="00C321CE" w:rsidRPr="00122489" w:rsidRDefault="00C321CE" w:rsidP="00713252">
            <w:pPr>
              <w:spacing w:line="276" w:lineRule="auto"/>
              <w:rPr>
                <w:rFonts w:ascii="Arial" w:hAnsi="Arial" w:cs="Arial"/>
                <w:szCs w:val="20"/>
              </w:rPr>
            </w:pPr>
            <w:r w:rsidRPr="00907C0A">
              <w:rPr>
                <w:rFonts w:ascii="Arial" w:hAnsi="Arial" w:cs="Arial"/>
                <w:szCs w:val="20"/>
              </w:rPr>
              <w:t xml:space="preserve">E-Learning </w:t>
            </w:r>
          </w:p>
        </w:tc>
      </w:tr>
      <w:bookmarkEnd w:id="0"/>
    </w:tbl>
    <w:p w14:paraId="2C473B4D" w14:textId="77777777" w:rsidR="00122489" w:rsidRDefault="00122489" w:rsidP="000D1EA2">
      <w:pPr>
        <w:rPr>
          <w:rFonts w:ascii="Arial" w:hAnsi="Arial" w:cs="Arial"/>
          <w:b/>
          <w:bCs/>
          <w:sz w:val="28"/>
          <w:szCs w:val="28"/>
        </w:rPr>
      </w:pPr>
    </w:p>
    <w:sectPr w:rsidR="00122489" w:rsidSect="00457DE3">
      <w:headerReference w:type="default" r:id="rId10"/>
      <w:footerReference w:type="default" r:id="rId11"/>
      <w:pgSz w:w="11906" w:h="16838"/>
      <w:pgMar w:top="993" w:right="1440" w:bottom="567" w:left="1440"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6333" w14:textId="77777777" w:rsidR="002B7002" w:rsidRDefault="002B7002" w:rsidP="00FA1A5E">
      <w:r>
        <w:separator/>
      </w:r>
    </w:p>
  </w:endnote>
  <w:endnote w:type="continuationSeparator" w:id="0">
    <w:p w14:paraId="741B0757" w14:textId="77777777" w:rsidR="002B7002" w:rsidRDefault="002B7002" w:rsidP="00FA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947058"/>
      <w:docPartObj>
        <w:docPartGallery w:val="Page Numbers (Bottom of Page)"/>
        <w:docPartUnique/>
      </w:docPartObj>
    </w:sdtPr>
    <w:sdtContent>
      <w:sdt>
        <w:sdtPr>
          <w:id w:val="-1769616900"/>
          <w:docPartObj>
            <w:docPartGallery w:val="Page Numbers (Top of Page)"/>
            <w:docPartUnique/>
          </w:docPartObj>
        </w:sdtPr>
        <w:sdtContent>
          <w:p w14:paraId="69911176" w14:textId="11F5207E" w:rsidR="00457DE3" w:rsidRDefault="00457DE3" w:rsidP="005D3FC8">
            <w:pPr>
              <w:pStyle w:val="Footer"/>
              <w:ind w:hanging="851"/>
            </w:pPr>
            <w:r>
              <w:t>Bedspace Job Description</w:t>
            </w:r>
            <w:r>
              <w:tab/>
            </w:r>
            <w:r>
              <w:tab/>
              <w:t xml:space="preserve">Page </w:t>
            </w:r>
            <w:r>
              <w:rPr>
                <w:b/>
                <w:bCs/>
                <w:sz w:val="24"/>
              </w:rPr>
              <w:fldChar w:fldCharType="begin"/>
            </w:r>
            <w:r>
              <w:rPr>
                <w:b/>
                <w:bCs/>
              </w:rPr>
              <w:instrText xml:space="preserve"> PAGE </w:instrText>
            </w:r>
            <w:r>
              <w:rPr>
                <w:b/>
                <w:bCs/>
                <w:sz w:val="24"/>
              </w:rPr>
              <w:fldChar w:fldCharType="separate"/>
            </w:r>
            <w:r w:rsidR="00713252">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13252">
              <w:rPr>
                <w:b/>
                <w:bCs/>
                <w:noProof/>
              </w:rPr>
              <w:t>1</w:t>
            </w:r>
            <w:r>
              <w:rPr>
                <w:b/>
                <w:bCs/>
                <w:sz w:val="24"/>
              </w:rPr>
              <w:fldChar w:fldCharType="end"/>
            </w:r>
          </w:p>
        </w:sdtContent>
      </w:sdt>
    </w:sdtContent>
  </w:sdt>
  <w:p w14:paraId="6A47AB6F" w14:textId="664E6BF9" w:rsidR="00457DE3" w:rsidRDefault="00457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9498" w14:textId="77777777" w:rsidR="002B7002" w:rsidRDefault="002B7002" w:rsidP="00FA1A5E">
      <w:r>
        <w:separator/>
      </w:r>
    </w:p>
  </w:footnote>
  <w:footnote w:type="continuationSeparator" w:id="0">
    <w:p w14:paraId="2ECFF3E6" w14:textId="77777777" w:rsidR="002B7002" w:rsidRDefault="002B7002" w:rsidP="00FA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1DFA" w14:textId="11363D79" w:rsidR="005346C7" w:rsidRDefault="005346C7">
    <w:pPr>
      <w:pStyle w:val="Header"/>
      <w:rPr>
        <w:rFonts w:ascii="Arial" w:hAnsi="Arial" w:cs="Arial"/>
        <w:b/>
        <w:bCs/>
        <w:color w:val="05829F"/>
        <w:sz w:val="28"/>
        <w:szCs w:val="28"/>
      </w:rPr>
    </w:pPr>
    <w:r w:rsidRPr="00BA3F63">
      <w:rPr>
        <w:rFonts w:ascii="Arial" w:hAnsi="Arial" w:cs="Arial"/>
        <w:b/>
        <w:bCs/>
        <w:noProof/>
        <w:color w:val="05829F"/>
        <w:sz w:val="28"/>
        <w:szCs w:val="28"/>
        <w:lang w:eastAsia="en-GB"/>
      </w:rPr>
      <w:drawing>
        <wp:anchor distT="0" distB="0" distL="114300" distR="114300" simplePos="0" relativeHeight="251659264" behindDoc="0" locked="0" layoutInCell="1" allowOverlap="1" wp14:anchorId="49C7D986" wp14:editId="4672F371">
          <wp:simplePos x="0" y="0"/>
          <wp:positionH relativeFrom="margin">
            <wp:posOffset>4781550</wp:posOffset>
          </wp:positionH>
          <wp:positionV relativeFrom="paragraph">
            <wp:posOffset>-315595</wp:posOffset>
          </wp:positionV>
          <wp:extent cx="1014095" cy="950595"/>
          <wp:effectExtent l="0" t="0" r="0" b="1905"/>
          <wp:wrapNone/>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dspace_Logo_Dark_Blu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4095" cy="950595"/>
                  </a:xfrm>
                  <a:prstGeom prst="rect">
                    <a:avLst/>
                  </a:prstGeom>
                </pic:spPr>
              </pic:pic>
            </a:graphicData>
          </a:graphic>
          <wp14:sizeRelH relativeFrom="page">
            <wp14:pctWidth>0</wp14:pctWidth>
          </wp14:sizeRelH>
          <wp14:sizeRelV relativeFrom="page">
            <wp14:pctHeight>0</wp14:pctHeight>
          </wp14:sizeRelV>
        </wp:anchor>
      </w:drawing>
    </w:r>
  </w:p>
  <w:p w14:paraId="592B051C" w14:textId="55D616D1" w:rsidR="005346C7" w:rsidRDefault="005346C7">
    <w:pPr>
      <w:pStyle w:val="Header"/>
      <w:rPr>
        <w:rFonts w:ascii="Arial" w:hAnsi="Arial" w:cs="Arial"/>
        <w:b/>
        <w:bCs/>
        <w:color w:val="05829F"/>
        <w:sz w:val="28"/>
        <w:szCs w:val="28"/>
      </w:rPr>
    </w:pPr>
  </w:p>
  <w:p w14:paraId="620B214B" w14:textId="2AD84289" w:rsidR="005346C7" w:rsidRDefault="005346C7" w:rsidP="005346C7">
    <w:pPr>
      <w:pStyle w:val="Header"/>
      <w:ind w:hanging="284"/>
    </w:pPr>
    <w:r>
      <w:rPr>
        <w:noProof/>
        <w:lang w:eastAsia="en-GB"/>
      </w:rPr>
      <mc:AlternateContent>
        <mc:Choice Requires="wps">
          <w:drawing>
            <wp:anchor distT="0" distB="0" distL="114300" distR="114300" simplePos="0" relativeHeight="251661312" behindDoc="0" locked="0" layoutInCell="1" allowOverlap="1" wp14:anchorId="315BA255" wp14:editId="2A3DF3C0">
              <wp:simplePos x="0" y="0"/>
              <wp:positionH relativeFrom="margin">
                <wp:align>right</wp:align>
              </wp:positionH>
              <wp:positionV relativeFrom="paragraph">
                <wp:posOffset>368936</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5875">
                        <a:solidFill>
                          <a:srgbClr val="0582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54E6A" id="Straight Connector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29.05pt" to="884.8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" strokecolor="#05829f" strokeweight="1.25pt">
              <v:stroke joinstyle="miter"/>
              <w10:wrap anchorx="margin"/>
            </v:line>
          </w:pict>
        </mc:Fallback>
      </mc:AlternateContent>
    </w:r>
    <w:r w:rsidRPr="00BA3F63">
      <w:rPr>
        <w:rFonts w:ascii="Arial" w:hAnsi="Arial" w:cs="Arial"/>
        <w:b/>
        <w:bCs/>
        <w:color w:val="05829F"/>
        <w:sz w:val="28"/>
        <w:szCs w:val="28"/>
      </w:rPr>
      <w:t>JOB DESCRIPTION</w:t>
    </w:r>
    <w:r w:rsidRPr="00BA3F63">
      <w:rPr>
        <w:rFonts w:ascii="Arial" w:hAnsi="Arial" w:cs="Arial"/>
        <w:b/>
        <w:bCs/>
        <w:noProof/>
        <w:color w:val="05829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084"/>
    <w:multiLevelType w:val="hybridMultilevel"/>
    <w:tmpl w:val="5CFEED3E"/>
    <w:lvl w:ilvl="0" w:tplc="7E2A823A">
      <w:start w:val="1"/>
      <w:numFmt w:val="decimal"/>
      <w:lvlText w:val="%1."/>
      <w:lvlJc w:val="left"/>
      <w:pPr>
        <w:ind w:left="360" w:hanging="360"/>
      </w:pPr>
      <w:rPr>
        <w:rFonts w:ascii="Arial" w:hAnsi="Aria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0C01F7"/>
    <w:multiLevelType w:val="hybridMultilevel"/>
    <w:tmpl w:val="5596DCD0"/>
    <w:lvl w:ilvl="0" w:tplc="99EED9B4">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742762"/>
    <w:multiLevelType w:val="hybridMultilevel"/>
    <w:tmpl w:val="5592264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5C0F05"/>
    <w:multiLevelType w:val="multilevel"/>
    <w:tmpl w:val="102A5D68"/>
    <w:lvl w:ilvl="0">
      <w:start w:val="1"/>
      <w:numFmt w:val="none"/>
      <w:pStyle w:val="BodyText"/>
      <w:suff w:val="nothing"/>
      <w:lvlText w:val=""/>
      <w:lvlJc w:val="left"/>
      <w:pPr>
        <w:ind w:left="0" w:firstLine="0"/>
      </w:pPr>
      <w:rPr>
        <w:rFonts w:hint="default"/>
      </w:rPr>
    </w:lvl>
    <w:lvl w:ilvl="1">
      <w:start w:val="1"/>
      <w:numFmt w:val="decimal"/>
      <w:pStyle w:val="NumberedList1"/>
      <w:lvlText w:val="%2"/>
      <w:lvlJc w:val="left"/>
      <w:pPr>
        <w:tabs>
          <w:tab w:val="num" w:pos="340"/>
        </w:tabs>
        <w:ind w:left="340" w:hanging="340"/>
      </w:pPr>
      <w:rPr>
        <w:rFonts w:hint="default"/>
        <w:b/>
        <w:i w:val="0"/>
        <w:color w:val="00539B"/>
      </w:rPr>
    </w:lvl>
    <w:lvl w:ilvl="2">
      <w:start w:val="1"/>
      <w:numFmt w:val="lowerLetter"/>
      <w:pStyle w:val="NumberedList2"/>
      <w:lvlText w:val="%3"/>
      <w:lvlJc w:val="left"/>
      <w:pPr>
        <w:tabs>
          <w:tab w:val="num" w:pos="680"/>
        </w:tabs>
        <w:ind w:left="680" w:hanging="340"/>
      </w:pPr>
      <w:rPr>
        <w:rFonts w:hint="default"/>
        <w:b/>
        <w:i w:val="0"/>
        <w:color w:val="00539B"/>
      </w:rPr>
    </w:lvl>
    <w:lvl w:ilvl="3">
      <w:start w:val="1"/>
      <w:numFmt w:val="lowerRoman"/>
      <w:lvlRestart w:val="0"/>
      <w:pStyle w:val="NumberedList3"/>
      <w:lvlText w:val="%4"/>
      <w:lvlJc w:val="left"/>
      <w:pPr>
        <w:tabs>
          <w:tab w:val="num" w:pos="1020"/>
        </w:tabs>
        <w:ind w:left="1020" w:hanging="340"/>
      </w:pPr>
      <w:rPr>
        <w:rFonts w:hint="default"/>
        <w:b/>
        <w:i w:val="0"/>
        <w:color w:val="00539B"/>
      </w:rPr>
    </w:lvl>
    <w:lvl w:ilvl="4">
      <w:start w:val="1"/>
      <w:numFmt w:val="decimal"/>
      <w:lvlRestart w:val="0"/>
      <w:pStyle w:val="NumberedList4"/>
      <w:lvlText w:val=""/>
      <w:lvlJc w:val="left"/>
      <w:pPr>
        <w:tabs>
          <w:tab w:val="num" w:pos="0"/>
        </w:tabs>
        <w:ind w:left="0" w:firstLine="0"/>
      </w:pPr>
      <w:rPr>
        <w:rFonts w:hint="default"/>
        <w:b w:val="0"/>
        <w:i w:val="0"/>
        <w:color w:val="000000"/>
      </w:rPr>
    </w:lvl>
    <w:lvl w:ilvl="5">
      <w:start w:val="1"/>
      <w:numFmt w:val="decimal"/>
      <w:lvlRestart w:val="0"/>
      <w:pStyle w:val="NumberedList5"/>
      <w:lvlText w:val=""/>
      <w:lvlJc w:val="left"/>
      <w:pPr>
        <w:tabs>
          <w:tab w:val="num" w:pos="0"/>
        </w:tabs>
        <w:ind w:left="0" w:firstLine="0"/>
      </w:pPr>
      <w:rPr>
        <w:rFonts w:hint="default"/>
        <w:b w:val="0"/>
        <w:i w:val="0"/>
        <w:color w:val="000000"/>
      </w:rPr>
    </w:lvl>
    <w:lvl w:ilvl="6">
      <w:start w:val="1"/>
      <w:numFmt w:val="decimal"/>
      <w:lvlRestart w:val="0"/>
      <w:pStyle w:val="NumberedList6"/>
      <w:lvlText w:val=""/>
      <w:lvlJc w:val="left"/>
      <w:pPr>
        <w:tabs>
          <w:tab w:val="num" w:pos="0"/>
        </w:tabs>
        <w:ind w:left="0" w:firstLine="0"/>
      </w:pPr>
      <w:rPr>
        <w:rFonts w:hint="default"/>
        <w:b w:val="0"/>
        <w:i w:val="0"/>
        <w:color w:val="000000"/>
      </w:rPr>
    </w:lvl>
    <w:lvl w:ilvl="7">
      <w:start w:val="1"/>
      <w:numFmt w:val="decimal"/>
      <w:lvlRestart w:val="0"/>
      <w:pStyle w:val="NumberedList7"/>
      <w:lvlText w:val=""/>
      <w:lvlJc w:val="left"/>
      <w:pPr>
        <w:tabs>
          <w:tab w:val="num" w:pos="0"/>
        </w:tabs>
        <w:ind w:left="0" w:firstLine="0"/>
      </w:pPr>
      <w:rPr>
        <w:rFonts w:hint="default"/>
        <w:b w:val="0"/>
        <w:i w:val="0"/>
        <w:color w:val="000000"/>
      </w:rPr>
    </w:lvl>
    <w:lvl w:ilvl="8">
      <w:start w:val="1"/>
      <w:numFmt w:val="decimal"/>
      <w:lvlRestart w:val="0"/>
      <w:pStyle w:val="NumberedList8"/>
      <w:lvlText w:val=""/>
      <w:lvlJc w:val="left"/>
      <w:pPr>
        <w:tabs>
          <w:tab w:val="num" w:pos="0"/>
        </w:tabs>
        <w:ind w:left="0" w:firstLine="0"/>
      </w:pPr>
      <w:rPr>
        <w:rFonts w:hint="default"/>
        <w:b w:val="0"/>
        <w:i w:val="0"/>
        <w:color w:val="000000"/>
      </w:rPr>
    </w:lvl>
  </w:abstractNum>
  <w:abstractNum w:abstractNumId="4" w15:restartNumberingAfterBreak="0">
    <w:nsid w:val="1D975A75"/>
    <w:multiLevelType w:val="multilevel"/>
    <w:tmpl w:val="1D975A75"/>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C7E1907"/>
    <w:multiLevelType w:val="multilevel"/>
    <w:tmpl w:val="2C7E1907"/>
    <w:lvl w:ilvl="0">
      <w:start w:val="1"/>
      <w:numFmt w:val="decimal"/>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tentative="1">
      <w:start w:val="1"/>
      <w:numFmt w:val="bullet"/>
      <w:lvlText w:val=""/>
      <w:lvlJc w:val="left"/>
      <w:pPr>
        <w:tabs>
          <w:tab w:val="left" w:pos="1980"/>
        </w:tabs>
        <w:ind w:left="1980" w:hanging="360"/>
      </w:pPr>
      <w:rPr>
        <w:rFonts w:ascii="Symbol" w:hAnsi="Symbol" w:hint="default"/>
        <w:color w:val="auto"/>
      </w:r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6" w15:restartNumberingAfterBreak="0">
    <w:nsid w:val="37574B6D"/>
    <w:multiLevelType w:val="hybridMultilevel"/>
    <w:tmpl w:val="B23E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B2F2A"/>
    <w:multiLevelType w:val="hybridMultilevel"/>
    <w:tmpl w:val="4F666A78"/>
    <w:lvl w:ilvl="0" w:tplc="AC20DC98">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F93F3A"/>
    <w:multiLevelType w:val="multilevel"/>
    <w:tmpl w:val="4CF93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53E301AF"/>
    <w:multiLevelType w:val="hybridMultilevel"/>
    <w:tmpl w:val="6A9E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A3ACF"/>
    <w:multiLevelType w:val="multilevel"/>
    <w:tmpl w:val="9098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082450"/>
    <w:multiLevelType w:val="hybridMultilevel"/>
    <w:tmpl w:val="960E26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73A4B00"/>
    <w:multiLevelType w:val="hybridMultilevel"/>
    <w:tmpl w:val="DC483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8F3B6C"/>
    <w:multiLevelType w:val="multilevel"/>
    <w:tmpl w:val="798F3B6C"/>
    <w:lvl w:ilvl="0" w:tentative="1">
      <w:start w:val="1"/>
      <w:numFmt w:val="decimal"/>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start w:val="1"/>
      <w:numFmt w:val="lowerLetter"/>
      <w:lvlText w:val="%3)"/>
      <w:lvlJc w:val="left"/>
      <w:pPr>
        <w:tabs>
          <w:tab w:val="left" w:pos="1980"/>
        </w:tabs>
        <w:ind w:left="1980" w:hanging="360"/>
      </w:pPr>
      <w:rPr>
        <w:color w:val="auto"/>
      </w:r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num w:numId="1" w16cid:durableId="743184811">
    <w:abstractNumId w:val="3"/>
  </w:num>
  <w:num w:numId="2" w16cid:durableId="1908107210">
    <w:abstractNumId w:val="6"/>
  </w:num>
  <w:num w:numId="3" w16cid:durableId="1761294498">
    <w:abstractNumId w:val="5"/>
    <w:lvlOverride w:ilvl="0">
      <w:startOverride w:val="1"/>
    </w:lvlOverride>
  </w:num>
  <w:num w:numId="4" w16cid:durableId="2014843324">
    <w:abstractNumId w:val="12"/>
  </w:num>
  <w:num w:numId="5" w16cid:durableId="1445491199">
    <w:abstractNumId w:val="1"/>
  </w:num>
  <w:num w:numId="6" w16cid:durableId="1537936194">
    <w:abstractNumId w:val="13"/>
  </w:num>
  <w:num w:numId="7" w16cid:durableId="21335114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895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396286">
    <w:abstractNumId w:val="11"/>
  </w:num>
  <w:num w:numId="10" w16cid:durableId="913318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7491639">
    <w:abstractNumId w:val="10"/>
  </w:num>
  <w:num w:numId="12" w16cid:durableId="1356808723">
    <w:abstractNumId w:val="9"/>
  </w:num>
  <w:num w:numId="13" w16cid:durableId="1021706555">
    <w:abstractNumId w:val="2"/>
  </w:num>
  <w:num w:numId="14" w16cid:durableId="1288975182">
    <w:abstractNumId w:val="0"/>
  </w:num>
  <w:num w:numId="15" w16cid:durableId="600650385">
    <w:abstractNumId w:val="7"/>
  </w:num>
  <w:num w:numId="16" w16cid:durableId="1482966073">
    <w:abstractNumId w:val="4"/>
    <w:lvlOverride w:ilvl="0">
      <w:startOverride w:val="1"/>
    </w:lvlOverride>
  </w:num>
  <w:num w:numId="17" w16cid:durableId="1801150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F63"/>
    <w:rsid w:val="0000640C"/>
    <w:rsid w:val="000D0770"/>
    <w:rsid w:val="000D1EA2"/>
    <w:rsid w:val="000E41B4"/>
    <w:rsid w:val="000E7347"/>
    <w:rsid w:val="000E7CE0"/>
    <w:rsid w:val="00111FCE"/>
    <w:rsid w:val="00122489"/>
    <w:rsid w:val="00281D44"/>
    <w:rsid w:val="002A4AE8"/>
    <w:rsid w:val="002B7002"/>
    <w:rsid w:val="002C6BEE"/>
    <w:rsid w:val="002E5E1B"/>
    <w:rsid w:val="002F5369"/>
    <w:rsid w:val="002F7F22"/>
    <w:rsid w:val="003265D2"/>
    <w:rsid w:val="00392E60"/>
    <w:rsid w:val="0039799F"/>
    <w:rsid w:val="00400E8C"/>
    <w:rsid w:val="00421B0C"/>
    <w:rsid w:val="0043539A"/>
    <w:rsid w:val="00457DE3"/>
    <w:rsid w:val="00464DC9"/>
    <w:rsid w:val="00465342"/>
    <w:rsid w:val="004A6ECC"/>
    <w:rsid w:val="004F2860"/>
    <w:rsid w:val="004F5D02"/>
    <w:rsid w:val="0052461F"/>
    <w:rsid w:val="005346C7"/>
    <w:rsid w:val="0054152B"/>
    <w:rsid w:val="005D3FC8"/>
    <w:rsid w:val="005D70CE"/>
    <w:rsid w:val="005E347F"/>
    <w:rsid w:val="00634005"/>
    <w:rsid w:val="006608FC"/>
    <w:rsid w:val="00665071"/>
    <w:rsid w:val="00713252"/>
    <w:rsid w:val="00714493"/>
    <w:rsid w:val="00794D77"/>
    <w:rsid w:val="007A6C62"/>
    <w:rsid w:val="007D3BD5"/>
    <w:rsid w:val="007E4480"/>
    <w:rsid w:val="00803081"/>
    <w:rsid w:val="00822012"/>
    <w:rsid w:val="00853B05"/>
    <w:rsid w:val="00895843"/>
    <w:rsid w:val="008C46C6"/>
    <w:rsid w:val="009025EE"/>
    <w:rsid w:val="00A0650C"/>
    <w:rsid w:val="00A4510F"/>
    <w:rsid w:val="00AD7B13"/>
    <w:rsid w:val="00AF113D"/>
    <w:rsid w:val="00B44DF0"/>
    <w:rsid w:val="00B46384"/>
    <w:rsid w:val="00B51038"/>
    <w:rsid w:val="00B70680"/>
    <w:rsid w:val="00BA3F63"/>
    <w:rsid w:val="00BC4621"/>
    <w:rsid w:val="00C056A1"/>
    <w:rsid w:val="00C2766D"/>
    <w:rsid w:val="00C321CE"/>
    <w:rsid w:val="00C36344"/>
    <w:rsid w:val="00CB08C6"/>
    <w:rsid w:val="00CB5855"/>
    <w:rsid w:val="00D63588"/>
    <w:rsid w:val="00DB09A0"/>
    <w:rsid w:val="00DB412D"/>
    <w:rsid w:val="00DB5DED"/>
    <w:rsid w:val="00DC41D7"/>
    <w:rsid w:val="00DF7A58"/>
    <w:rsid w:val="00E21CA6"/>
    <w:rsid w:val="00E66AF6"/>
    <w:rsid w:val="00E95443"/>
    <w:rsid w:val="00EA39E2"/>
    <w:rsid w:val="00EB1DF9"/>
    <w:rsid w:val="00EC2E59"/>
    <w:rsid w:val="00F232F6"/>
    <w:rsid w:val="00F4614D"/>
    <w:rsid w:val="00F83448"/>
    <w:rsid w:val="00FA06A8"/>
    <w:rsid w:val="00FA1A5E"/>
    <w:rsid w:val="00FA5B1E"/>
    <w:rsid w:val="00FD0096"/>
    <w:rsid w:val="00FD4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B7B3B"/>
  <w15:chartTrackingRefBased/>
  <w15:docId w15:val="{836C61EB-8019-4963-B6E8-C6995D67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63"/>
    <w:pPr>
      <w:spacing w:after="0" w:line="240" w:lineRule="auto"/>
    </w:pPr>
    <w:rPr>
      <w:rFonts w:ascii="Gill Sans MT" w:eastAsia="Times New Roman" w:hAnsi="Gill Sans MT" w:cs="Times New Roman"/>
      <w:sz w:val="20"/>
      <w:szCs w:val="24"/>
    </w:rPr>
  </w:style>
  <w:style w:type="paragraph" w:styleId="Heading2">
    <w:name w:val="heading 2"/>
    <w:basedOn w:val="Normal"/>
    <w:next w:val="Normal"/>
    <w:link w:val="Heading2Char"/>
    <w:semiHidden/>
    <w:unhideWhenUsed/>
    <w:qFormat/>
    <w:rsid w:val="00C321CE"/>
    <w:pPr>
      <w:keepNext/>
      <w:tabs>
        <w:tab w:val="left" w:pos="709"/>
      </w:tabs>
      <w:outlineLvl w:val="1"/>
    </w:pPr>
    <w:rPr>
      <w:rFonts w:ascii="Edwardian Script ITC" w:hAnsi="Edwardian Script ITC" w:cs="Arial"/>
      <w:b/>
      <w:bCs/>
      <w:sz w:val="32"/>
      <w:lang w:val="en-US"/>
    </w:rPr>
  </w:style>
  <w:style w:type="paragraph" w:styleId="Heading3">
    <w:name w:val="heading 3"/>
    <w:basedOn w:val="Normal"/>
    <w:next w:val="Normal"/>
    <w:link w:val="Heading3Char"/>
    <w:semiHidden/>
    <w:unhideWhenUsed/>
    <w:qFormat/>
    <w:rsid w:val="00C321CE"/>
    <w:pPr>
      <w:tabs>
        <w:tab w:val="left" w:pos="709"/>
      </w:tabs>
      <w:spacing w:after="120"/>
      <w:outlineLvl w:val="2"/>
    </w:pPr>
    <w:rPr>
      <w:rFonts w:ascii="Arial" w:hAnsi="Arial"/>
      <w:b/>
      <w:bCs/>
      <w:sz w:val="2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3F63"/>
    <w:pPr>
      <w:numPr>
        <w:numId w:val="1"/>
      </w:numPr>
      <w:spacing w:before="120" w:after="120"/>
    </w:pPr>
  </w:style>
  <w:style w:type="character" w:customStyle="1" w:styleId="BodyTextChar">
    <w:name w:val="Body Text Char"/>
    <w:basedOn w:val="DefaultParagraphFont"/>
    <w:link w:val="BodyText"/>
    <w:rsid w:val="00BA3F63"/>
    <w:rPr>
      <w:rFonts w:ascii="Gill Sans MT" w:eastAsia="Times New Roman" w:hAnsi="Gill Sans MT" w:cs="Times New Roman"/>
      <w:sz w:val="20"/>
      <w:szCs w:val="24"/>
    </w:rPr>
  </w:style>
  <w:style w:type="paragraph" w:customStyle="1" w:styleId="NumberedList1">
    <w:name w:val="Numbered List 1"/>
    <w:basedOn w:val="BodyText"/>
    <w:rsid w:val="00BA3F63"/>
    <w:pPr>
      <w:numPr>
        <w:ilvl w:val="1"/>
      </w:numPr>
      <w:spacing w:before="0" w:after="0"/>
    </w:pPr>
  </w:style>
  <w:style w:type="paragraph" w:customStyle="1" w:styleId="NumberedList2">
    <w:name w:val="Numbered List 2"/>
    <w:basedOn w:val="NumberedList1"/>
    <w:rsid w:val="00BA3F63"/>
    <w:pPr>
      <w:numPr>
        <w:ilvl w:val="2"/>
      </w:numPr>
    </w:pPr>
  </w:style>
  <w:style w:type="paragraph" w:customStyle="1" w:styleId="NumberedList3">
    <w:name w:val="Numbered List 3"/>
    <w:basedOn w:val="NumberedList2"/>
    <w:rsid w:val="00BA3F63"/>
    <w:pPr>
      <w:numPr>
        <w:ilvl w:val="3"/>
      </w:numPr>
    </w:pPr>
  </w:style>
  <w:style w:type="paragraph" w:customStyle="1" w:styleId="NumberedList4">
    <w:name w:val="Numbered List 4"/>
    <w:basedOn w:val="NumberedList3"/>
    <w:rsid w:val="00BA3F63"/>
    <w:pPr>
      <w:numPr>
        <w:ilvl w:val="4"/>
      </w:numPr>
    </w:pPr>
  </w:style>
  <w:style w:type="paragraph" w:customStyle="1" w:styleId="NumberedList5">
    <w:name w:val="Numbered List 5"/>
    <w:basedOn w:val="NumberedList4"/>
    <w:rsid w:val="00BA3F63"/>
    <w:pPr>
      <w:numPr>
        <w:ilvl w:val="5"/>
      </w:numPr>
    </w:pPr>
  </w:style>
  <w:style w:type="paragraph" w:customStyle="1" w:styleId="NumberedList6">
    <w:name w:val="Numbered List 6"/>
    <w:basedOn w:val="NumberedList5"/>
    <w:rsid w:val="00BA3F63"/>
    <w:pPr>
      <w:numPr>
        <w:ilvl w:val="6"/>
      </w:numPr>
    </w:pPr>
  </w:style>
  <w:style w:type="paragraph" w:customStyle="1" w:styleId="NumberedList7">
    <w:name w:val="Numbered List 7"/>
    <w:basedOn w:val="NumberedList6"/>
    <w:rsid w:val="00BA3F63"/>
    <w:pPr>
      <w:numPr>
        <w:ilvl w:val="7"/>
      </w:numPr>
    </w:pPr>
  </w:style>
  <w:style w:type="paragraph" w:customStyle="1" w:styleId="NumberedList8">
    <w:name w:val="Numbered List 8"/>
    <w:basedOn w:val="NumberedList7"/>
    <w:rsid w:val="00BA3F63"/>
    <w:pPr>
      <w:numPr>
        <w:ilvl w:val="8"/>
      </w:numPr>
    </w:pPr>
  </w:style>
  <w:style w:type="paragraph" w:styleId="ListParagraph">
    <w:name w:val="List Paragraph"/>
    <w:basedOn w:val="Normal"/>
    <w:uiPriority w:val="34"/>
    <w:qFormat/>
    <w:rsid w:val="00BA3F63"/>
    <w:pPr>
      <w:ind w:left="720"/>
    </w:pPr>
  </w:style>
  <w:style w:type="paragraph" w:styleId="BodyTextIndent">
    <w:name w:val="Body Text Indent"/>
    <w:basedOn w:val="Normal"/>
    <w:link w:val="BodyTextIndentChar"/>
    <w:uiPriority w:val="99"/>
    <w:unhideWhenUsed/>
    <w:rsid w:val="0052461F"/>
    <w:pPr>
      <w:spacing w:after="120"/>
      <w:ind w:left="283"/>
    </w:pPr>
  </w:style>
  <w:style w:type="character" w:customStyle="1" w:styleId="BodyTextIndentChar">
    <w:name w:val="Body Text Indent Char"/>
    <w:basedOn w:val="DefaultParagraphFont"/>
    <w:link w:val="BodyTextIndent"/>
    <w:uiPriority w:val="99"/>
    <w:rsid w:val="0052461F"/>
    <w:rPr>
      <w:rFonts w:ascii="Gill Sans MT" w:eastAsia="Times New Roman" w:hAnsi="Gill Sans MT" w:cs="Times New Roman"/>
      <w:sz w:val="20"/>
      <w:szCs w:val="24"/>
    </w:rPr>
  </w:style>
  <w:style w:type="paragraph" w:customStyle="1" w:styleId="ListParagraph1">
    <w:name w:val="List Paragraph1"/>
    <w:basedOn w:val="Normal"/>
    <w:uiPriority w:val="34"/>
    <w:qFormat/>
    <w:rsid w:val="00C056A1"/>
    <w:pPr>
      <w:ind w:left="720"/>
      <w:contextualSpacing/>
    </w:pPr>
    <w:rPr>
      <w:rFonts w:ascii="Arial" w:eastAsia="Calibri" w:hAnsi="Arial"/>
      <w:sz w:val="22"/>
      <w:szCs w:val="22"/>
      <w:lang w:val="en-US"/>
    </w:rPr>
  </w:style>
  <w:style w:type="paragraph" w:styleId="Header">
    <w:name w:val="header"/>
    <w:basedOn w:val="Normal"/>
    <w:link w:val="HeaderChar"/>
    <w:uiPriority w:val="99"/>
    <w:unhideWhenUsed/>
    <w:rsid w:val="00FA1A5E"/>
    <w:pPr>
      <w:tabs>
        <w:tab w:val="center" w:pos="4513"/>
        <w:tab w:val="right" w:pos="9026"/>
      </w:tabs>
    </w:pPr>
  </w:style>
  <w:style w:type="character" w:customStyle="1" w:styleId="HeaderChar">
    <w:name w:val="Header Char"/>
    <w:basedOn w:val="DefaultParagraphFont"/>
    <w:link w:val="Header"/>
    <w:uiPriority w:val="99"/>
    <w:rsid w:val="00FA1A5E"/>
    <w:rPr>
      <w:rFonts w:ascii="Gill Sans MT" w:eastAsia="Times New Roman" w:hAnsi="Gill Sans MT" w:cs="Times New Roman"/>
      <w:sz w:val="20"/>
      <w:szCs w:val="24"/>
    </w:rPr>
  </w:style>
  <w:style w:type="paragraph" w:styleId="Footer">
    <w:name w:val="footer"/>
    <w:basedOn w:val="Normal"/>
    <w:link w:val="FooterChar"/>
    <w:uiPriority w:val="99"/>
    <w:unhideWhenUsed/>
    <w:rsid w:val="00FA1A5E"/>
    <w:pPr>
      <w:tabs>
        <w:tab w:val="center" w:pos="4513"/>
        <w:tab w:val="right" w:pos="9026"/>
      </w:tabs>
    </w:pPr>
  </w:style>
  <w:style w:type="character" w:customStyle="1" w:styleId="FooterChar">
    <w:name w:val="Footer Char"/>
    <w:basedOn w:val="DefaultParagraphFont"/>
    <w:link w:val="Footer"/>
    <w:uiPriority w:val="99"/>
    <w:rsid w:val="00FA1A5E"/>
    <w:rPr>
      <w:rFonts w:ascii="Gill Sans MT" w:eastAsia="Times New Roman" w:hAnsi="Gill Sans MT" w:cs="Times New Roman"/>
      <w:sz w:val="20"/>
      <w:szCs w:val="24"/>
    </w:rPr>
  </w:style>
  <w:style w:type="character" w:customStyle="1" w:styleId="wbzude">
    <w:name w:val="wbzude"/>
    <w:basedOn w:val="DefaultParagraphFont"/>
    <w:rsid w:val="00DC41D7"/>
  </w:style>
  <w:style w:type="paragraph" w:styleId="BodyTextIndent2">
    <w:name w:val="Body Text Indent 2"/>
    <w:basedOn w:val="Normal"/>
    <w:link w:val="BodyTextIndent2Char"/>
    <w:uiPriority w:val="99"/>
    <w:unhideWhenUsed/>
    <w:rsid w:val="00C321CE"/>
    <w:pPr>
      <w:spacing w:after="120" w:line="480" w:lineRule="auto"/>
      <w:ind w:left="283"/>
    </w:pPr>
    <w:rPr>
      <w:rFonts w:ascii="Arial" w:eastAsia="Calibri" w:hAnsi="Arial"/>
      <w:sz w:val="22"/>
      <w:szCs w:val="22"/>
      <w:lang w:val="en-US"/>
    </w:rPr>
  </w:style>
  <w:style w:type="character" w:customStyle="1" w:styleId="BodyTextIndent2Char">
    <w:name w:val="Body Text Indent 2 Char"/>
    <w:basedOn w:val="DefaultParagraphFont"/>
    <w:link w:val="BodyTextIndent2"/>
    <w:uiPriority w:val="99"/>
    <w:rsid w:val="00C321CE"/>
    <w:rPr>
      <w:rFonts w:ascii="Arial" w:eastAsia="Calibri" w:hAnsi="Arial" w:cs="Times New Roman"/>
      <w:lang w:val="en-US"/>
    </w:rPr>
  </w:style>
  <w:style w:type="character" w:customStyle="1" w:styleId="Heading2Char">
    <w:name w:val="Heading 2 Char"/>
    <w:basedOn w:val="DefaultParagraphFont"/>
    <w:link w:val="Heading2"/>
    <w:semiHidden/>
    <w:rsid w:val="00C321CE"/>
    <w:rPr>
      <w:rFonts w:ascii="Edwardian Script ITC" w:eastAsia="Times New Roman" w:hAnsi="Edwardian Script ITC" w:cs="Arial"/>
      <w:b/>
      <w:bCs/>
      <w:sz w:val="32"/>
      <w:szCs w:val="24"/>
      <w:lang w:val="en-US"/>
    </w:rPr>
  </w:style>
  <w:style w:type="character" w:customStyle="1" w:styleId="Heading3Char">
    <w:name w:val="Heading 3 Char"/>
    <w:basedOn w:val="DefaultParagraphFont"/>
    <w:link w:val="Heading3"/>
    <w:semiHidden/>
    <w:rsid w:val="00C321CE"/>
    <w:rPr>
      <w:rFonts w:ascii="Arial" w:eastAsia="Times New Roman" w:hAnsi="Arial" w:cs="Times New Roman"/>
      <w:b/>
      <w:bCs/>
      <w:sz w:val="23"/>
      <w:szCs w:val="24"/>
      <w:lang w:val="en-US"/>
    </w:rPr>
  </w:style>
  <w:style w:type="paragraph" w:customStyle="1" w:styleId="TableParagraph">
    <w:name w:val="Table Paragraph"/>
    <w:basedOn w:val="Normal"/>
    <w:uiPriority w:val="1"/>
    <w:qFormat/>
    <w:rsid w:val="00C321CE"/>
    <w:pPr>
      <w:widowControl w:val="0"/>
      <w:autoSpaceDE w:val="0"/>
      <w:autoSpaceDN w:val="0"/>
      <w:spacing w:line="221" w:lineRule="exact"/>
      <w:ind w:left="106"/>
    </w:pPr>
    <w:rPr>
      <w:rFonts w:ascii="Calibri" w:eastAsia="Calibri" w:hAnsi="Calibri" w:cs="Calibri"/>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310">
      <w:bodyDiv w:val="1"/>
      <w:marLeft w:val="0"/>
      <w:marRight w:val="0"/>
      <w:marTop w:val="0"/>
      <w:marBottom w:val="0"/>
      <w:divBdr>
        <w:top w:val="none" w:sz="0" w:space="0" w:color="auto"/>
        <w:left w:val="none" w:sz="0" w:space="0" w:color="auto"/>
        <w:bottom w:val="none" w:sz="0" w:space="0" w:color="auto"/>
        <w:right w:val="none" w:sz="0" w:space="0" w:color="auto"/>
      </w:divBdr>
    </w:div>
    <w:div w:id="15863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9737fc-8397-4314-a185-6753f26e9a4f">
      <Terms xmlns="http://schemas.microsoft.com/office/infopath/2007/PartnerControls"/>
    </lcf76f155ced4ddcb4097134ff3c332f>
    <RecruitmentPartner xmlns="e39737fc-8397-4314-a185-6753f26e9a4f" xsi:nil="true"/>
    <TaxCatchAll xmlns="b4d2c95f-f80e-4125-9948-aa71416ed2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930661140C6A489FD5FCC776BD08B5" ma:contentTypeVersion="18" ma:contentTypeDescription="Create a new document." ma:contentTypeScope="" ma:versionID="8c14449f61974f2760623c3117442342">
  <xsd:schema xmlns:xsd="http://www.w3.org/2001/XMLSchema" xmlns:xs="http://www.w3.org/2001/XMLSchema" xmlns:p="http://schemas.microsoft.com/office/2006/metadata/properties" xmlns:ns2="e39737fc-8397-4314-a185-6753f26e9a4f" xmlns:ns3="b4d2c95f-f80e-4125-9948-aa71416ed2fd" targetNamespace="http://schemas.microsoft.com/office/2006/metadata/properties" ma:root="true" ma:fieldsID="cf863d9f177afb23ad090010c56d12eb" ns2:_="" ns3:_="">
    <xsd:import namespace="e39737fc-8397-4314-a185-6753f26e9a4f"/>
    <xsd:import namespace="b4d2c95f-f80e-4125-9948-aa71416ed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Recruitment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737fc-8397-4314-a185-6753f26e9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b814da-f9d0-4725-abe2-998ac1367e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cruitmentPartner" ma:index="25" nillable="true" ma:displayName="Recruitment Partner" ma:format="Dropdown" ma:internalName="RecruitmentPartner">
      <xsd:simpleType>
        <xsd:restriction base="dms:Choice">
          <xsd:enumeration value="Aimee"/>
          <xsd:enumeration value="Helen "/>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4d2c95f-f80e-4125-9948-aa71416ed2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8cb43fb-0885-4dec-b319-ab4586205f32}" ma:internalName="TaxCatchAll" ma:showField="CatchAllData" ma:web="b4d2c95f-f80e-4125-9948-aa71416ed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C1C37-C08C-4B37-AE25-83929F7609EC}">
  <ds:schemaRefs>
    <ds:schemaRef ds:uri="http://schemas.microsoft.com/office/2006/metadata/properties"/>
    <ds:schemaRef ds:uri="http://schemas.microsoft.com/office/infopath/2007/PartnerControls"/>
    <ds:schemaRef ds:uri="e39737fc-8397-4314-a185-6753f26e9a4f"/>
    <ds:schemaRef ds:uri="b4d2c95f-f80e-4125-9948-aa71416ed2fd"/>
  </ds:schemaRefs>
</ds:datastoreItem>
</file>

<file path=customXml/itemProps2.xml><?xml version="1.0" encoding="utf-8"?>
<ds:datastoreItem xmlns:ds="http://schemas.openxmlformats.org/officeDocument/2006/customXml" ds:itemID="{B0AF6ABC-DD2A-4154-BDD8-3B44FD751700}">
  <ds:schemaRefs>
    <ds:schemaRef ds:uri="http://schemas.microsoft.com/sharepoint/v3/contenttype/forms"/>
  </ds:schemaRefs>
</ds:datastoreItem>
</file>

<file path=customXml/itemProps3.xml><?xml version="1.0" encoding="utf-8"?>
<ds:datastoreItem xmlns:ds="http://schemas.openxmlformats.org/officeDocument/2006/customXml" ds:itemID="{8BD536E2-A03E-4783-A76B-64B8E400F70D}"/>
</file>

<file path=docProps/app.xml><?xml version="1.0" encoding="utf-8"?>
<Properties xmlns="http://schemas.openxmlformats.org/officeDocument/2006/extended-properties" xmlns:vt="http://schemas.openxmlformats.org/officeDocument/2006/docPropsVTypes">
  <Template>Normal</Template>
  <TotalTime>5</TotalTime>
  <Pages>5</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Williamson</dc:creator>
  <cp:keywords/>
  <dc:description/>
  <cp:lastModifiedBy>Jessica Cotgrave</cp:lastModifiedBy>
  <cp:revision>3</cp:revision>
  <dcterms:created xsi:type="dcterms:W3CDTF">2025-10-23T10:30:00Z</dcterms:created>
  <dcterms:modified xsi:type="dcterms:W3CDTF">2025-10-23T10:34:00Z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0x01010051930661140C6A489FD5FCC776BD08B5</vt:lpwstr>
  </property>
  <property fmtid="{D5CDD505-2E9C-101B-9397-08002B2CF9AE}" pid="3" name="MediaServiceImageTags">
    <vt:lpwstr/>
  </property>
</Properties>
</file>